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B70FD" w:rsidRDefault="00EB70FD" w:rsidP="001E7243">
      <w:pPr>
        <w:pStyle w:val="Titolo"/>
        <w:jc w:val="left"/>
        <w:rPr>
          <w:sz w:val="22"/>
          <w:szCs w:val="22"/>
        </w:rPr>
      </w:pPr>
    </w:p>
    <w:p w:rsidR="005502A0" w:rsidRDefault="005502A0" w:rsidP="005502A0">
      <w:pPr>
        <w:ind w:right="98"/>
        <w:jc w:val="both"/>
        <w:rPr>
          <w:rFonts w:ascii="Verdana" w:hAnsi="Verdana"/>
          <w:sz w:val="20"/>
          <w:szCs w:val="20"/>
        </w:rPr>
      </w:pPr>
    </w:p>
    <w:p w:rsidR="006A0AF8" w:rsidRPr="007A610B" w:rsidRDefault="00AA698D" w:rsidP="005502A0">
      <w:pPr>
        <w:ind w:left="567" w:right="98"/>
        <w:jc w:val="both"/>
        <w:rPr>
          <w:rFonts w:ascii="Source Sans Pro" w:hAnsi="Source Sans Pro"/>
          <w:lang w:val="it-IT"/>
        </w:rPr>
      </w:pPr>
      <w:r>
        <w:rPr>
          <w:rFonts w:ascii="Source Sans Pro" w:hAnsi="Source Sans Pro"/>
          <w:lang w:val="it-IT"/>
        </w:rPr>
        <w:t>Udine, 23/06/2015</w:t>
      </w:r>
    </w:p>
    <w:p w:rsidR="005502A0" w:rsidRPr="007A610B" w:rsidRDefault="005502A0" w:rsidP="005502A0">
      <w:pPr>
        <w:ind w:right="98"/>
        <w:jc w:val="both"/>
        <w:rPr>
          <w:rFonts w:ascii="Source Sans Pro" w:hAnsi="Source Sans Pro"/>
          <w:sz w:val="20"/>
          <w:szCs w:val="20"/>
          <w:lang w:val="it-IT"/>
        </w:rPr>
      </w:pPr>
    </w:p>
    <w:p w:rsidR="005502A0" w:rsidRPr="007A610B" w:rsidRDefault="005502A0" w:rsidP="00AC60AB">
      <w:pPr>
        <w:ind w:left="6120" w:right="-238" w:firstLine="252"/>
        <w:jc w:val="right"/>
        <w:rPr>
          <w:rFonts w:ascii="Source Sans Pro" w:hAnsi="Source Sans Pro"/>
          <w:sz w:val="20"/>
          <w:szCs w:val="20"/>
          <w:lang w:val="it-IT"/>
        </w:rPr>
      </w:pPr>
      <w:r w:rsidRPr="007A610B">
        <w:rPr>
          <w:rFonts w:ascii="Source Sans Pro" w:hAnsi="Source Sans Pro"/>
          <w:lang w:val="it-IT"/>
        </w:rPr>
        <w:t>Spett.le</w:t>
      </w:r>
    </w:p>
    <w:p w:rsidR="00AC60AB" w:rsidRPr="007A610B" w:rsidRDefault="00AC60AB" w:rsidP="00AC60AB">
      <w:pPr>
        <w:ind w:left="6120" w:right="-238" w:firstLine="252"/>
        <w:jc w:val="right"/>
        <w:rPr>
          <w:rFonts w:ascii="Source Sans Pro" w:hAnsi="Source Sans Pro"/>
          <w:sz w:val="20"/>
          <w:szCs w:val="20"/>
          <w:lang w:val="it-IT"/>
        </w:rPr>
      </w:pPr>
    </w:p>
    <w:p w:rsidR="00197234" w:rsidRPr="007A610B" w:rsidRDefault="007E47E8" w:rsidP="00197234">
      <w:pPr>
        <w:ind w:left="5954" w:right="-238" w:hanging="24"/>
        <w:jc w:val="right"/>
        <w:rPr>
          <w:rFonts w:ascii="Source Sans Pro" w:hAnsi="Source Sans Pro"/>
          <w:b/>
          <w:lang w:val="it-IT"/>
        </w:rPr>
      </w:pPr>
      <w:r>
        <w:rPr>
          <w:rFonts w:ascii="Source Sans Pro" w:hAnsi="Source Sans Pro"/>
          <w:b/>
          <w:lang w:val="it-IT"/>
        </w:rPr>
        <w:t>Azienda Snc</w:t>
      </w:r>
    </w:p>
    <w:p w:rsidR="00197234" w:rsidRPr="007A610B" w:rsidRDefault="007E47E8" w:rsidP="00197234">
      <w:pPr>
        <w:ind w:left="6120" w:right="-238" w:firstLine="252"/>
        <w:jc w:val="right"/>
        <w:rPr>
          <w:rFonts w:ascii="Source Sans Pro" w:hAnsi="Source Sans Pro"/>
          <w:lang w:val="it-IT"/>
        </w:rPr>
      </w:pPr>
      <w:r>
        <w:rPr>
          <w:rFonts w:ascii="Source Sans Pro" w:hAnsi="Source Sans Pro"/>
          <w:lang w:val="it-IT"/>
        </w:rPr>
        <w:t>Via IV Novembre, 11</w:t>
      </w:r>
    </w:p>
    <w:p w:rsidR="00742777" w:rsidRPr="007A610B" w:rsidRDefault="007E47E8" w:rsidP="00197234">
      <w:pPr>
        <w:ind w:right="-238"/>
        <w:jc w:val="right"/>
        <w:rPr>
          <w:rFonts w:ascii="Source Sans Pro" w:hAnsi="Source Sans Pro"/>
          <w:lang w:val="it-IT" w:eastAsia="it-IT"/>
        </w:rPr>
      </w:pPr>
      <w:r>
        <w:rPr>
          <w:rFonts w:ascii="Source Sans Pro" w:hAnsi="Source Sans Pro"/>
          <w:lang w:val="it-IT"/>
        </w:rPr>
        <w:t>11111 Roma, Italia</w:t>
      </w:r>
    </w:p>
    <w:p w:rsidR="005502A0" w:rsidRPr="00AC60AB" w:rsidRDefault="00D05DF4" w:rsidP="00AC60AB">
      <w:pPr>
        <w:ind w:right="-238"/>
        <w:rPr>
          <w:rFonts w:ascii="Verdana" w:hAnsi="Verdana"/>
          <w:sz w:val="20"/>
          <w:szCs w:val="20"/>
          <w:lang w:val="it-IT"/>
        </w:rPr>
      </w:pPr>
      <w:r>
        <w:rPr>
          <w:rFonts w:ascii="Verdana" w:hAnsi="Verdana"/>
          <w:noProof/>
          <w:sz w:val="20"/>
          <w:szCs w:val="20"/>
          <w:lang w:val="it-IT" w:eastAsia="it-IT"/>
        </w:rPr>
        <mc:AlternateContent>
          <mc:Choice Requires="wps">
            <w:drawing>
              <wp:anchor distT="0" distB="0" distL="114300" distR="114300" simplePos="0" relativeHeight="251658239" behindDoc="1" locked="0" layoutInCell="1" allowOverlap="1" wp14:anchorId="1AB56867" wp14:editId="3C72F995">
                <wp:simplePos x="0" y="0"/>
                <wp:positionH relativeFrom="column">
                  <wp:posOffset>3412490</wp:posOffset>
                </wp:positionH>
                <wp:positionV relativeFrom="paragraph">
                  <wp:posOffset>58008</wp:posOffset>
                </wp:positionV>
                <wp:extent cx="2438400" cy="45719"/>
                <wp:effectExtent l="0" t="0" r="0" b="0"/>
                <wp:wrapNone/>
                <wp:docPr id="15" name="Rettangolo 15"/>
                <wp:cNvGraphicFramePr/>
                <a:graphic xmlns:a="http://schemas.openxmlformats.org/drawingml/2006/main">
                  <a:graphicData uri="http://schemas.microsoft.com/office/word/2010/wordprocessingShape">
                    <wps:wsp>
                      <wps:cNvSpPr/>
                      <wps:spPr>
                        <a:xfrm>
                          <a:off x="0" y="0"/>
                          <a:ext cx="2438400" cy="45719"/>
                        </a:xfrm>
                        <a:prstGeom prst="rect">
                          <a:avLst/>
                        </a:prstGeom>
                        <a:solidFill>
                          <a:srgbClr val="CAE5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A713F72" id="Rettangolo 15" o:spid="_x0000_s1026" style="position:absolute;margin-left:268.7pt;margin-top:4.55pt;width:192pt;height:3.6pt;z-index:-25165824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" fillcolor="#cae527" stroked="f" strokeweight="2pt"/>
            </w:pict>
          </mc:Fallback>
        </mc:AlternateContent>
      </w:r>
    </w:p>
    <w:p w:rsidR="005502A0" w:rsidRDefault="005502A0" w:rsidP="00AC60AB">
      <w:pPr>
        <w:ind w:right="-238"/>
        <w:rPr>
          <w:rFonts w:ascii="Verdana" w:hAnsi="Verdana"/>
          <w:sz w:val="20"/>
          <w:szCs w:val="20"/>
          <w:lang w:val="it-IT"/>
        </w:rPr>
      </w:pPr>
    </w:p>
    <w:p w:rsidR="00DB7321" w:rsidRDefault="00DB7321" w:rsidP="00AC60AB">
      <w:pPr>
        <w:ind w:right="-238"/>
        <w:rPr>
          <w:rFonts w:ascii="Verdana" w:hAnsi="Verdana"/>
          <w:sz w:val="20"/>
          <w:szCs w:val="20"/>
          <w:lang w:val="it-IT"/>
        </w:rPr>
      </w:pPr>
    </w:p>
    <w:p w:rsidR="00DB7321" w:rsidRDefault="00DB7321" w:rsidP="00AC60AB">
      <w:pPr>
        <w:ind w:right="-238"/>
        <w:rPr>
          <w:rFonts w:ascii="Verdana" w:hAnsi="Verdana"/>
          <w:sz w:val="20"/>
          <w:szCs w:val="20"/>
          <w:lang w:val="it-IT"/>
        </w:rPr>
      </w:pPr>
    </w:p>
    <w:p w:rsidR="00DB7321" w:rsidRPr="007A610B" w:rsidRDefault="00DB7321" w:rsidP="00AC60AB">
      <w:pPr>
        <w:ind w:right="-238"/>
        <w:rPr>
          <w:rFonts w:ascii="Source Sans Pro Light" w:hAnsi="Source Sans Pro Light"/>
          <w:sz w:val="20"/>
          <w:szCs w:val="20"/>
          <w:lang w:val="it-IT"/>
        </w:rPr>
      </w:pPr>
    </w:p>
    <w:p w:rsidR="00595773" w:rsidRPr="007A610B" w:rsidRDefault="00D05DF4" w:rsidP="00C03B15">
      <w:pPr>
        <w:ind w:left="567" w:right="-238"/>
        <w:rPr>
          <w:rFonts w:ascii="Source Sans Pro Light" w:hAnsi="Source Sans Pro Light"/>
          <w:b/>
          <w:sz w:val="20"/>
          <w:szCs w:val="20"/>
          <w:u w:val="single"/>
          <w:lang w:val="it-IT"/>
        </w:rPr>
      </w:pPr>
      <w:r w:rsidRPr="007A610B">
        <w:rPr>
          <w:rFonts w:ascii="Source Sans Pro" w:hAnsi="Source Sans Pro"/>
          <w:b/>
          <w:sz w:val="20"/>
          <w:szCs w:val="20"/>
          <w:u w:val="single"/>
          <w:lang w:val="it-IT"/>
        </w:rPr>
        <w:t>Oggetto</w:t>
      </w:r>
      <w:r w:rsidR="005502A0" w:rsidRPr="007A610B">
        <w:rPr>
          <w:rFonts w:ascii="Source Sans Pro" w:hAnsi="Source Sans Pro"/>
          <w:b/>
          <w:sz w:val="20"/>
          <w:szCs w:val="20"/>
          <w:u w:val="single"/>
          <w:lang w:val="it-IT"/>
        </w:rPr>
        <w:t xml:space="preserve">: </w:t>
      </w:r>
      <w:r w:rsidRPr="007A610B">
        <w:rPr>
          <w:rFonts w:ascii="Source Sans Pro" w:hAnsi="Source Sans Pro"/>
          <w:b/>
          <w:sz w:val="20"/>
          <w:szCs w:val="20"/>
          <w:u w:val="single"/>
          <w:lang w:val="it-IT"/>
        </w:rPr>
        <w:t>Implementazione piattaforma</w:t>
      </w:r>
      <w:r w:rsidR="00555D66" w:rsidRPr="007A610B">
        <w:rPr>
          <w:rFonts w:ascii="Source Sans Pro" w:hAnsi="Source Sans Pro"/>
          <w:b/>
          <w:sz w:val="20"/>
          <w:szCs w:val="20"/>
          <w:u w:val="single"/>
          <w:lang w:val="it-IT"/>
        </w:rPr>
        <w:t xml:space="preserve"> UC/CTI fra sistema telefonico </w:t>
      </w:r>
      <w:r w:rsidR="00EC596D" w:rsidRPr="007A610B">
        <w:rPr>
          <w:rFonts w:ascii="Source Sans Pro" w:hAnsi="Source Sans Pro"/>
          <w:b/>
          <w:sz w:val="20"/>
          <w:szCs w:val="20"/>
          <w:u w:val="single"/>
          <w:lang w:val="it-IT"/>
        </w:rPr>
        <w:t>e</w:t>
      </w:r>
      <w:r w:rsidR="00555D66" w:rsidRPr="007A610B">
        <w:rPr>
          <w:rFonts w:ascii="Source Sans Pro" w:hAnsi="Source Sans Pro"/>
          <w:b/>
          <w:sz w:val="20"/>
          <w:szCs w:val="20"/>
          <w:u w:val="single"/>
          <w:lang w:val="it-IT"/>
        </w:rPr>
        <w:t xml:space="preserve"> </w:t>
      </w:r>
      <w:r w:rsidR="00EC596D" w:rsidRPr="007A610B">
        <w:rPr>
          <w:rFonts w:ascii="Source Sans Pro" w:hAnsi="Source Sans Pro"/>
          <w:b/>
          <w:sz w:val="20"/>
          <w:szCs w:val="20"/>
          <w:u w:val="single"/>
          <w:lang w:val="it-IT"/>
        </w:rPr>
        <w:t xml:space="preserve">infrastruttura IT </w:t>
      </w:r>
    </w:p>
    <w:p w:rsidR="00595773" w:rsidRPr="007A610B" w:rsidRDefault="00595773" w:rsidP="00595773">
      <w:pPr>
        <w:spacing w:before="100" w:beforeAutospacing="1" w:after="100" w:afterAutospacing="1"/>
        <w:ind w:left="567"/>
        <w:jc w:val="both"/>
        <w:rPr>
          <w:rFonts w:ascii="Source Sans Pro Light" w:hAnsi="Source Sans Pro Light"/>
          <w:sz w:val="20"/>
          <w:szCs w:val="20"/>
          <w:lang w:val="it-IT"/>
        </w:rPr>
      </w:pPr>
      <w:r w:rsidRPr="007A610B">
        <w:rPr>
          <w:rFonts w:ascii="Source Sans Pro Light" w:hAnsi="Source Sans Pro Light"/>
          <w:sz w:val="20"/>
          <w:szCs w:val="20"/>
          <w:lang w:val="it-IT"/>
        </w:rPr>
        <w:t xml:space="preserve">ESTOS è un’azienda tedesca che produce e vende moduli software standard per le </w:t>
      </w:r>
      <w:proofErr w:type="spellStart"/>
      <w:r w:rsidRPr="007A610B">
        <w:rPr>
          <w:rFonts w:ascii="Source Sans Pro Light" w:hAnsi="Source Sans Pro Light"/>
          <w:sz w:val="20"/>
          <w:szCs w:val="20"/>
          <w:lang w:val="it-IT"/>
        </w:rPr>
        <w:t>Unified</w:t>
      </w:r>
      <w:proofErr w:type="spellEnd"/>
      <w:r w:rsidRPr="007A610B">
        <w:rPr>
          <w:rFonts w:ascii="Source Sans Pro Light" w:hAnsi="Source Sans Pro Light"/>
          <w:sz w:val="20"/>
          <w:szCs w:val="20"/>
          <w:lang w:val="it-IT"/>
        </w:rPr>
        <w:t xml:space="preserve"> Communications al fine di razionalizzare e semplificare i processi lavorativi di grandi, medie e piccole imprese.</w:t>
      </w:r>
    </w:p>
    <w:p w:rsidR="00595773" w:rsidRPr="007A610B" w:rsidRDefault="00595773" w:rsidP="00595773">
      <w:pPr>
        <w:spacing w:before="100" w:beforeAutospacing="1" w:after="100" w:afterAutospacing="1"/>
        <w:ind w:left="567"/>
        <w:jc w:val="both"/>
        <w:rPr>
          <w:rFonts w:ascii="Source Sans Pro Light" w:hAnsi="Source Sans Pro Light"/>
          <w:sz w:val="20"/>
          <w:szCs w:val="20"/>
          <w:lang w:val="it-IT"/>
        </w:rPr>
      </w:pPr>
      <w:r w:rsidRPr="007A610B">
        <w:rPr>
          <w:rFonts w:ascii="Source Sans Pro Light" w:hAnsi="Source Sans Pro Light"/>
          <w:sz w:val="20"/>
          <w:szCs w:val="20"/>
          <w:lang w:val="it-IT"/>
        </w:rPr>
        <w:t>La suite ESTOS modernizza i sistemi telefonici esistenti, centralizza le rubriche aziendali e ottimizza lo scambio di informazioni interne per una migliore gestione di clienti e fornitori.</w:t>
      </w:r>
    </w:p>
    <w:p w:rsidR="00595773" w:rsidRPr="007A610B" w:rsidRDefault="00595773" w:rsidP="00595773">
      <w:pPr>
        <w:spacing w:before="100" w:beforeAutospacing="1" w:after="100" w:afterAutospacing="1"/>
        <w:ind w:left="567"/>
        <w:jc w:val="both"/>
        <w:rPr>
          <w:rFonts w:ascii="Source Sans Pro Light" w:hAnsi="Source Sans Pro Light"/>
          <w:sz w:val="20"/>
          <w:szCs w:val="20"/>
          <w:lang w:val="it-IT"/>
        </w:rPr>
      </w:pPr>
      <w:r w:rsidRPr="007A610B">
        <w:rPr>
          <w:rFonts w:ascii="Source Sans Pro Light" w:hAnsi="Source Sans Pro Light"/>
          <w:sz w:val="20"/>
          <w:szCs w:val="20"/>
          <w:lang w:val="it-IT"/>
        </w:rPr>
        <w:t>Il tutto nell’ottica fornire uno strumento di lavoro quotidiano, personalizzabile e integrabile con le infrastrutture ICT esistenti, che possa preservare e ottimizzare gli investimenti aziendali.</w:t>
      </w:r>
    </w:p>
    <w:p w:rsidR="00595773" w:rsidRPr="007A610B" w:rsidRDefault="00595773" w:rsidP="00C03B15">
      <w:pPr>
        <w:ind w:left="567" w:right="-238"/>
        <w:rPr>
          <w:rFonts w:ascii="Source Sans Pro Light" w:hAnsi="Source Sans Pro Light"/>
          <w:lang w:val="it-IT"/>
        </w:rPr>
      </w:pPr>
    </w:p>
    <w:p w:rsidR="005502A0" w:rsidRPr="007A610B" w:rsidRDefault="005502A0" w:rsidP="00AC60AB">
      <w:pPr>
        <w:ind w:left="567" w:right="-238"/>
        <w:jc w:val="both"/>
        <w:rPr>
          <w:rFonts w:ascii="Source Sans Pro Light" w:hAnsi="Source Sans Pro Light"/>
          <w:lang w:val="it-IT"/>
        </w:rPr>
      </w:pPr>
    </w:p>
    <w:p w:rsidR="003C6296" w:rsidRPr="007A610B" w:rsidRDefault="003C6296" w:rsidP="003C6296">
      <w:pPr>
        <w:ind w:left="567" w:right="-238"/>
        <w:jc w:val="both"/>
        <w:rPr>
          <w:rFonts w:ascii="Source Sans Pro Light" w:hAnsi="Source Sans Pro Light"/>
          <w:sz w:val="20"/>
          <w:szCs w:val="20"/>
          <w:lang w:val="it-IT"/>
        </w:rPr>
      </w:pPr>
      <w:r w:rsidRPr="007A610B">
        <w:rPr>
          <w:rFonts w:ascii="Source Sans Pro Light" w:hAnsi="Source Sans Pro Light"/>
          <w:sz w:val="20"/>
          <w:szCs w:val="20"/>
          <w:lang w:val="it-IT"/>
        </w:rPr>
        <w:t>A seguito Vostra gentile richiesta siamo a proporvi la nostra migliore offerta per l’integrazione dei processi legati alla telefonia con gli applicativi software in uso al vostro interno. Nello specifico il presente progetto prevede:</w:t>
      </w:r>
    </w:p>
    <w:p w:rsidR="003C6296" w:rsidRPr="007A610B" w:rsidRDefault="003C6296" w:rsidP="003C6296">
      <w:pPr>
        <w:ind w:left="567" w:right="-238"/>
        <w:jc w:val="both"/>
        <w:rPr>
          <w:rFonts w:ascii="Source Sans Pro Light" w:hAnsi="Source Sans Pro Light"/>
          <w:sz w:val="20"/>
          <w:szCs w:val="20"/>
          <w:lang w:val="it-IT"/>
        </w:rPr>
      </w:pPr>
    </w:p>
    <w:p w:rsidR="003C6296" w:rsidRPr="007A610B" w:rsidRDefault="003C6296" w:rsidP="003C6296">
      <w:pPr>
        <w:ind w:left="567" w:right="-238"/>
        <w:jc w:val="both"/>
        <w:rPr>
          <w:rFonts w:ascii="Source Sans Pro Light" w:hAnsi="Source Sans Pro Light"/>
          <w:sz w:val="20"/>
          <w:szCs w:val="20"/>
          <w:lang w:val="it-IT"/>
        </w:rPr>
      </w:pPr>
      <w:r w:rsidRPr="007A610B">
        <w:rPr>
          <w:rFonts w:ascii="Source Sans Pro Light" w:hAnsi="Source Sans Pro Light"/>
          <w:b/>
          <w:sz w:val="20"/>
          <w:szCs w:val="20"/>
          <w:lang w:val="it-IT"/>
        </w:rPr>
        <w:t xml:space="preserve">Integrazione alla piattaforma telefonica </w:t>
      </w:r>
      <w:r w:rsidR="00710BE0">
        <w:rPr>
          <w:rFonts w:ascii="Source Sans Pro Light" w:hAnsi="Source Sans Pro Light"/>
          <w:b/>
          <w:sz w:val="20"/>
          <w:szCs w:val="20"/>
          <w:lang w:val="it-IT"/>
        </w:rPr>
        <w:t>NEC</w:t>
      </w:r>
      <w:r w:rsidR="005C3343" w:rsidRPr="007A610B">
        <w:rPr>
          <w:rFonts w:ascii="Source Sans Pro Light" w:hAnsi="Source Sans Pro Light"/>
          <w:b/>
          <w:sz w:val="20"/>
          <w:szCs w:val="20"/>
          <w:lang w:val="it-IT"/>
        </w:rPr>
        <w:t xml:space="preserve"> </w:t>
      </w:r>
      <w:r w:rsidRPr="007A610B">
        <w:rPr>
          <w:rFonts w:ascii="Source Sans Pro Light" w:hAnsi="Source Sans Pro Light"/>
          <w:sz w:val="20"/>
          <w:szCs w:val="20"/>
          <w:lang w:val="it-IT"/>
        </w:rPr>
        <w:t xml:space="preserve">che permetterà il controllo del proprio terminale telefonico direttamente dal PC del singolo utente, fornendo servizi di “click to </w:t>
      </w:r>
      <w:proofErr w:type="spellStart"/>
      <w:r w:rsidRPr="007A610B">
        <w:rPr>
          <w:rFonts w:ascii="Source Sans Pro Light" w:hAnsi="Source Sans Pro Light"/>
          <w:sz w:val="20"/>
          <w:szCs w:val="20"/>
          <w:lang w:val="it-IT"/>
        </w:rPr>
        <w:t>dial</w:t>
      </w:r>
      <w:proofErr w:type="spellEnd"/>
      <w:r w:rsidRPr="007A610B">
        <w:rPr>
          <w:rFonts w:ascii="Source Sans Pro Light" w:hAnsi="Source Sans Pro Light"/>
          <w:sz w:val="20"/>
          <w:szCs w:val="20"/>
          <w:lang w:val="it-IT"/>
        </w:rPr>
        <w:t xml:space="preserve">”, </w:t>
      </w:r>
      <w:proofErr w:type="spellStart"/>
      <w:r w:rsidRPr="007A610B">
        <w:rPr>
          <w:rFonts w:ascii="Source Sans Pro Light" w:hAnsi="Source Sans Pro Light"/>
          <w:sz w:val="20"/>
          <w:szCs w:val="20"/>
          <w:lang w:val="it-IT"/>
        </w:rPr>
        <w:t>Make</w:t>
      </w:r>
      <w:proofErr w:type="spellEnd"/>
      <w:r w:rsidRPr="007A610B">
        <w:rPr>
          <w:rFonts w:ascii="Source Sans Pro Light" w:hAnsi="Source Sans Pro Light"/>
          <w:sz w:val="20"/>
          <w:szCs w:val="20"/>
          <w:lang w:val="it-IT"/>
        </w:rPr>
        <w:t xml:space="preserve"> Call, </w:t>
      </w:r>
      <w:proofErr w:type="spellStart"/>
      <w:r w:rsidRPr="007A610B">
        <w:rPr>
          <w:rFonts w:ascii="Source Sans Pro Light" w:hAnsi="Source Sans Pro Light"/>
          <w:sz w:val="20"/>
          <w:szCs w:val="20"/>
          <w:lang w:val="it-IT"/>
        </w:rPr>
        <w:t>Answer</w:t>
      </w:r>
      <w:proofErr w:type="spellEnd"/>
      <w:r w:rsidRPr="007A610B">
        <w:rPr>
          <w:rFonts w:ascii="Source Sans Pro Light" w:hAnsi="Source Sans Pro Light"/>
          <w:sz w:val="20"/>
          <w:szCs w:val="20"/>
          <w:lang w:val="it-IT"/>
        </w:rPr>
        <w:t xml:space="preserve"> </w:t>
      </w:r>
      <w:r w:rsidR="00710BE0">
        <w:rPr>
          <w:rFonts w:ascii="Source Sans Pro Light" w:hAnsi="Source Sans Pro Light"/>
          <w:sz w:val="20"/>
          <w:szCs w:val="20"/>
          <w:lang w:val="it-IT"/>
        </w:rPr>
        <w:t xml:space="preserve">Call, Clear Call, </w:t>
      </w:r>
      <w:proofErr w:type="spellStart"/>
      <w:r w:rsidR="00710BE0">
        <w:rPr>
          <w:rFonts w:ascii="Source Sans Pro Light" w:hAnsi="Source Sans Pro Light"/>
          <w:sz w:val="20"/>
          <w:szCs w:val="20"/>
          <w:lang w:val="it-IT"/>
        </w:rPr>
        <w:t>Hold</w:t>
      </w:r>
      <w:proofErr w:type="spellEnd"/>
      <w:r w:rsidR="00710BE0">
        <w:rPr>
          <w:rFonts w:ascii="Source Sans Pro Light" w:hAnsi="Source Sans Pro Light"/>
          <w:sz w:val="20"/>
          <w:szCs w:val="20"/>
          <w:lang w:val="it-IT"/>
        </w:rPr>
        <w:t xml:space="preserve"> Call, Transfer, </w:t>
      </w:r>
      <w:proofErr w:type="spellStart"/>
      <w:r w:rsidR="00710BE0">
        <w:rPr>
          <w:rFonts w:ascii="Source Sans Pro Light" w:hAnsi="Source Sans Pro Light"/>
          <w:sz w:val="20"/>
          <w:szCs w:val="20"/>
          <w:lang w:val="it-IT"/>
        </w:rPr>
        <w:t>HotKey</w:t>
      </w:r>
      <w:proofErr w:type="spellEnd"/>
      <w:r w:rsidR="00710BE0">
        <w:rPr>
          <w:rFonts w:ascii="Source Sans Pro Light" w:hAnsi="Source Sans Pro Light"/>
          <w:sz w:val="20"/>
          <w:szCs w:val="20"/>
          <w:lang w:val="it-IT"/>
        </w:rPr>
        <w:t xml:space="preserve"> </w:t>
      </w:r>
      <w:proofErr w:type="spellStart"/>
      <w:r w:rsidR="00710BE0">
        <w:rPr>
          <w:rFonts w:ascii="Source Sans Pro Light" w:hAnsi="Source Sans Pro Light"/>
          <w:sz w:val="20"/>
          <w:szCs w:val="20"/>
          <w:lang w:val="it-IT"/>
        </w:rPr>
        <w:t>Dialing</w:t>
      </w:r>
      <w:proofErr w:type="spellEnd"/>
      <w:r w:rsidR="00710BE0">
        <w:rPr>
          <w:rFonts w:ascii="Source Sans Pro Light" w:hAnsi="Source Sans Pro Light"/>
          <w:sz w:val="20"/>
          <w:szCs w:val="20"/>
          <w:lang w:val="it-IT"/>
        </w:rPr>
        <w:t>, etc.</w:t>
      </w:r>
    </w:p>
    <w:p w:rsidR="003C6296" w:rsidRPr="007A610B" w:rsidRDefault="003C6296" w:rsidP="003C6296">
      <w:pPr>
        <w:ind w:left="567" w:right="-238"/>
        <w:jc w:val="both"/>
        <w:rPr>
          <w:rFonts w:ascii="Source Sans Pro Light" w:hAnsi="Source Sans Pro Light"/>
          <w:sz w:val="20"/>
          <w:szCs w:val="20"/>
          <w:lang w:val="it-IT"/>
        </w:rPr>
      </w:pPr>
    </w:p>
    <w:p w:rsidR="00606374" w:rsidRPr="007A610B" w:rsidRDefault="00606374" w:rsidP="00606374">
      <w:pPr>
        <w:ind w:left="567" w:right="-238"/>
        <w:jc w:val="both"/>
        <w:rPr>
          <w:rFonts w:ascii="Source Sans Pro Light" w:hAnsi="Source Sans Pro Light"/>
          <w:noProof/>
          <w:lang w:val="it-IT" w:eastAsia="it-IT"/>
        </w:rPr>
      </w:pPr>
      <w:r w:rsidRPr="007A610B">
        <w:rPr>
          <w:rFonts w:ascii="Source Sans Pro Light" w:hAnsi="Source Sans Pro Light"/>
          <w:b/>
          <w:sz w:val="20"/>
          <w:szCs w:val="20"/>
          <w:lang w:val="it-IT"/>
        </w:rPr>
        <w:t xml:space="preserve">Integrazione MS Outlook </w:t>
      </w:r>
      <w:r w:rsidRPr="007A610B">
        <w:rPr>
          <w:rFonts w:ascii="Source Sans Pro Light" w:hAnsi="Source Sans Pro Light"/>
          <w:sz w:val="20"/>
          <w:szCs w:val="20"/>
          <w:lang w:val="it-IT"/>
        </w:rPr>
        <w:t xml:space="preserve">estenderà funzionalità tipiche delle </w:t>
      </w:r>
      <w:proofErr w:type="spellStart"/>
      <w:r w:rsidRPr="007A610B">
        <w:rPr>
          <w:rFonts w:ascii="Source Sans Pro Light" w:hAnsi="Source Sans Pro Light"/>
          <w:sz w:val="20"/>
          <w:szCs w:val="20"/>
          <w:lang w:val="it-IT"/>
        </w:rPr>
        <w:t>Unified</w:t>
      </w:r>
      <w:proofErr w:type="spellEnd"/>
      <w:r w:rsidRPr="007A610B">
        <w:rPr>
          <w:rFonts w:ascii="Source Sans Pro Light" w:hAnsi="Source Sans Pro Light"/>
          <w:sz w:val="20"/>
          <w:szCs w:val="20"/>
          <w:lang w:val="it-IT"/>
        </w:rPr>
        <w:t xml:space="preserve"> Communications come </w:t>
      </w:r>
      <w:proofErr w:type="spellStart"/>
      <w:r w:rsidRPr="007A610B">
        <w:rPr>
          <w:rFonts w:ascii="Source Sans Pro Light" w:hAnsi="Source Sans Pro Light"/>
          <w:sz w:val="20"/>
          <w:szCs w:val="20"/>
          <w:lang w:val="it-IT"/>
        </w:rPr>
        <w:t>instant</w:t>
      </w:r>
      <w:proofErr w:type="spellEnd"/>
      <w:r w:rsidRPr="007A610B">
        <w:rPr>
          <w:rFonts w:ascii="Source Sans Pro Light" w:hAnsi="Source Sans Pro Light"/>
          <w:sz w:val="20"/>
          <w:szCs w:val="20"/>
          <w:lang w:val="it-IT"/>
        </w:rPr>
        <w:t xml:space="preserve"> </w:t>
      </w:r>
      <w:proofErr w:type="spellStart"/>
      <w:r w:rsidRPr="007A610B">
        <w:rPr>
          <w:rFonts w:ascii="Source Sans Pro Light" w:hAnsi="Source Sans Pro Light"/>
          <w:sz w:val="20"/>
          <w:szCs w:val="20"/>
          <w:lang w:val="it-IT"/>
        </w:rPr>
        <w:t>messaging</w:t>
      </w:r>
      <w:proofErr w:type="spellEnd"/>
      <w:r w:rsidRPr="007A610B">
        <w:rPr>
          <w:rFonts w:ascii="Source Sans Pro Light" w:hAnsi="Source Sans Pro Light"/>
          <w:sz w:val="20"/>
          <w:szCs w:val="20"/>
          <w:lang w:val="it-IT"/>
        </w:rPr>
        <w:t xml:space="preserve"> (messaggistica istantanea) e </w:t>
      </w:r>
      <w:proofErr w:type="spellStart"/>
      <w:r w:rsidRPr="007A610B">
        <w:rPr>
          <w:rFonts w:ascii="Source Sans Pro Light" w:hAnsi="Source Sans Pro Light"/>
          <w:sz w:val="20"/>
          <w:szCs w:val="20"/>
          <w:lang w:val="it-IT"/>
        </w:rPr>
        <w:t>presence</w:t>
      </w:r>
      <w:proofErr w:type="spellEnd"/>
      <w:r w:rsidRPr="007A610B">
        <w:rPr>
          <w:rFonts w:ascii="Source Sans Pro Light" w:hAnsi="Source Sans Pro Light"/>
          <w:sz w:val="20"/>
          <w:szCs w:val="20"/>
          <w:lang w:val="it-IT"/>
        </w:rPr>
        <w:t xml:space="preserve"> management al client Outlook. Di particolare importanza i servizi di integrazione al calendario e indicazione dello status di </w:t>
      </w:r>
      <w:proofErr w:type="spellStart"/>
      <w:r w:rsidRPr="007A610B">
        <w:rPr>
          <w:rFonts w:ascii="Source Sans Pro Light" w:hAnsi="Source Sans Pro Light"/>
          <w:sz w:val="20"/>
          <w:szCs w:val="20"/>
          <w:lang w:val="it-IT"/>
        </w:rPr>
        <w:t>presence</w:t>
      </w:r>
      <w:proofErr w:type="spellEnd"/>
      <w:r w:rsidRPr="007A610B">
        <w:rPr>
          <w:rFonts w:ascii="Source Sans Pro Light" w:hAnsi="Source Sans Pro Light"/>
          <w:sz w:val="20"/>
          <w:szCs w:val="20"/>
          <w:lang w:val="it-IT"/>
        </w:rPr>
        <w:t xml:space="preserve"> forniti da ESTOS </w:t>
      </w:r>
      <w:proofErr w:type="spellStart"/>
      <w:r w:rsidRPr="007A610B">
        <w:rPr>
          <w:rFonts w:ascii="Source Sans Pro Light" w:hAnsi="Source Sans Pro Light"/>
          <w:sz w:val="20"/>
          <w:szCs w:val="20"/>
          <w:lang w:val="it-IT"/>
        </w:rPr>
        <w:t>ProCall</w:t>
      </w:r>
      <w:proofErr w:type="spellEnd"/>
      <w:r w:rsidRPr="007A610B">
        <w:rPr>
          <w:rFonts w:ascii="Source Sans Pro Light" w:hAnsi="Source Sans Pro Light"/>
          <w:sz w:val="20"/>
          <w:szCs w:val="20"/>
          <w:lang w:val="it-IT"/>
        </w:rPr>
        <w:t xml:space="preserve"> Enterprise </w:t>
      </w:r>
      <w:r w:rsidR="00D23B8E" w:rsidRPr="007A610B">
        <w:rPr>
          <w:rFonts w:ascii="Source Sans Pro Light" w:hAnsi="Source Sans Pro Light"/>
          <w:sz w:val="20"/>
          <w:szCs w:val="20"/>
          <w:lang w:val="it-IT"/>
        </w:rPr>
        <w:t>5</w:t>
      </w:r>
      <w:r w:rsidRPr="007A610B">
        <w:rPr>
          <w:rFonts w:ascii="Source Sans Pro Light" w:hAnsi="Source Sans Pro Light"/>
          <w:sz w:val="20"/>
          <w:szCs w:val="20"/>
          <w:lang w:val="it-IT"/>
        </w:rPr>
        <w:t xml:space="preserve"> che sono di fatto i pilastri di una soluzione di collaborazione pensata esplicitamente per le imprese.</w:t>
      </w:r>
      <w:r w:rsidRPr="007A610B">
        <w:rPr>
          <w:rFonts w:ascii="Source Sans Pro Light" w:hAnsi="Source Sans Pro Light"/>
          <w:lang w:val="it-IT"/>
        </w:rPr>
        <w:t xml:space="preserve"> </w:t>
      </w:r>
    </w:p>
    <w:p w:rsidR="00606374" w:rsidRDefault="00606374" w:rsidP="00606374">
      <w:pPr>
        <w:ind w:left="567" w:right="-238"/>
        <w:jc w:val="both"/>
        <w:rPr>
          <w:lang w:val="it-IT"/>
        </w:rPr>
      </w:pPr>
    </w:p>
    <w:p w:rsidR="00D23B8E" w:rsidRDefault="00D23B8E" w:rsidP="00606374">
      <w:pPr>
        <w:ind w:left="567" w:right="-238"/>
        <w:jc w:val="both"/>
        <w:rPr>
          <w:lang w:val="it-IT"/>
        </w:rPr>
      </w:pPr>
    </w:p>
    <w:p w:rsidR="00D23B8E" w:rsidRDefault="00D23B8E" w:rsidP="00606374">
      <w:pPr>
        <w:ind w:left="567" w:right="-238"/>
        <w:jc w:val="both"/>
        <w:rPr>
          <w:lang w:val="it-IT"/>
        </w:rPr>
      </w:pPr>
    </w:p>
    <w:p w:rsidR="00606374" w:rsidRDefault="00B16716" w:rsidP="00606374">
      <w:pPr>
        <w:ind w:left="567" w:right="-238"/>
        <w:jc w:val="both"/>
        <w:rPr>
          <w:lang w:val="it-IT"/>
        </w:rPr>
      </w:pPr>
      <w:r>
        <w:rPr>
          <w:noProof/>
          <w:lang w:val="it-IT" w:eastAsia="it-IT"/>
        </w:rPr>
        <w:lastRenderedPageBreak/>
        <w:drawing>
          <wp:inline distT="0" distB="0" distL="0" distR="0">
            <wp:extent cx="5486400" cy="1488345"/>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roCall5.png"/>
                    <pic:cNvPicPr/>
                  </pic:nvPicPr>
                  <pic:blipFill>
                    <a:blip r:embed="rId7">
                      <a:extLst>
                        <a:ext uri="{28A0092B-C50C-407E-A947-70E740481C1C}">
                          <a14:useLocalDpi xmlns:a14="http://schemas.microsoft.com/office/drawing/2010/main"/>
                        </a:ext>
                      </a:extLst>
                    </a:blip>
                    <a:stretch>
                      <a:fillRect/>
                    </a:stretch>
                  </pic:blipFill>
                  <pic:spPr>
                    <a:xfrm>
                      <a:off x="0" y="0"/>
                      <a:ext cx="5500789" cy="1492248"/>
                    </a:xfrm>
                    <a:prstGeom prst="rect">
                      <a:avLst/>
                    </a:prstGeom>
                  </pic:spPr>
                </pic:pic>
              </a:graphicData>
            </a:graphic>
          </wp:inline>
        </w:drawing>
      </w:r>
    </w:p>
    <w:p w:rsidR="00606374" w:rsidRDefault="00606374" w:rsidP="00606374">
      <w:pPr>
        <w:ind w:left="567" w:right="-238"/>
        <w:jc w:val="both"/>
        <w:rPr>
          <w:rFonts w:ascii="Frutiger 55 Roman" w:hAnsi="Frutiger 55 Roman"/>
          <w:sz w:val="20"/>
          <w:szCs w:val="20"/>
          <w:lang w:val="it-IT"/>
        </w:rPr>
      </w:pPr>
    </w:p>
    <w:p w:rsidR="00606374" w:rsidRPr="007A610B" w:rsidRDefault="00606374" w:rsidP="00606374">
      <w:pPr>
        <w:ind w:left="567" w:right="-238"/>
        <w:jc w:val="both"/>
        <w:rPr>
          <w:rFonts w:ascii="Source Sans Pro Light" w:hAnsi="Source Sans Pro Light"/>
          <w:sz w:val="20"/>
          <w:szCs w:val="20"/>
          <w:lang w:val="it-IT"/>
        </w:rPr>
      </w:pPr>
      <w:r w:rsidRPr="007A610B">
        <w:rPr>
          <w:rFonts w:ascii="Source Sans Pro Light" w:hAnsi="Source Sans Pro Light"/>
          <w:sz w:val="20"/>
          <w:szCs w:val="20"/>
          <w:lang w:val="it-IT"/>
        </w:rPr>
        <w:t xml:space="preserve">Viene inoltre supportata la risoluzione dei numeri telefonici delle chiamate entranti o uscenti prelevando le informazioni dalle cartelle locali di Outlook e rendendole fruibili anche direttamente dal client </w:t>
      </w:r>
      <w:proofErr w:type="spellStart"/>
      <w:r w:rsidRPr="007A610B">
        <w:rPr>
          <w:rFonts w:ascii="Source Sans Pro Light" w:hAnsi="Source Sans Pro Light"/>
          <w:sz w:val="20"/>
          <w:szCs w:val="20"/>
          <w:lang w:val="it-IT"/>
        </w:rPr>
        <w:t>ProCall</w:t>
      </w:r>
      <w:proofErr w:type="spellEnd"/>
      <w:r w:rsidRPr="007A610B">
        <w:rPr>
          <w:rFonts w:ascii="Source Sans Pro Light" w:hAnsi="Source Sans Pro Light"/>
          <w:sz w:val="20"/>
          <w:szCs w:val="20"/>
          <w:lang w:val="it-IT"/>
        </w:rPr>
        <w:t xml:space="preserve">. Sono incluse anche le funzionalità di gestione del journal con notifica delle chiamate perse come e-mail. Tramite l’interfaccia di </w:t>
      </w:r>
      <w:proofErr w:type="spellStart"/>
      <w:r w:rsidRPr="007A610B">
        <w:rPr>
          <w:rFonts w:ascii="Source Sans Pro Light" w:hAnsi="Source Sans Pro Light"/>
          <w:sz w:val="20"/>
          <w:szCs w:val="20"/>
          <w:lang w:val="it-IT"/>
        </w:rPr>
        <w:t>ProCall</w:t>
      </w:r>
      <w:proofErr w:type="spellEnd"/>
      <w:r w:rsidRPr="007A610B">
        <w:rPr>
          <w:rFonts w:ascii="Source Sans Pro Light" w:hAnsi="Source Sans Pro Light"/>
          <w:sz w:val="20"/>
          <w:szCs w:val="20"/>
          <w:lang w:val="it-IT"/>
        </w:rPr>
        <w:t xml:space="preserve"> si possono effettuare facilmente le ricerche di un contatto e decidere di aprire automaticamente la scheda corrispondente di Outlook.</w:t>
      </w:r>
    </w:p>
    <w:p w:rsidR="00606374" w:rsidRDefault="00606374" w:rsidP="00606374">
      <w:pPr>
        <w:ind w:left="567" w:right="-238"/>
        <w:jc w:val="both"/>
        <w:rPr>
          <w:rFonts w:ascii="Frutiger 55 Roman" w:hAnsi="Frutiger 55 Roman"/>
          <w:sz w:val="20"/>
          <w:szCs w:val="20"/>
          <w:lang w:val="it-IT"/>
        </w:rPr>
      </w:pPr>
    </w:p>
    <w:p w:rsidR="00606374" w:rsidRDefault="00606374" w:rsidP="00606374">
      <w:pPr>
        <w:ind w:left="567" w:right="-238"/>
        <w:jc w:val="both"/>
        <w:rPr>
          <w:rFonts w:ascii="Frutiger 55 Roman" w:hAnsi="Frutiger 55 Roman"/>
          <w:sz w:val="20"/>
          <w:szCs w:val="20"/>
          <w:lang w:val="it-IT"/>
        </w:rPr>
      </w:pPr>
    </w:p>
    <w:p w:rsidR="00606374" w:rsidRDefault="00606374" w:rsidP="00606374">
      <w:pPr>
        <w:ind w:left="567" w:right="-238"/>
        <w:jc w:val="both"/>
        <w:rPr>
          <w:rFonts w:ascii="Frutiger 55 Roman" w:hAnsi="Frutiger 55 Roman"/>
          <w:sz w:val="20"/>
          <w:szCs w:val="20"/>
          <w:lang w:val="it-IT"/>
        </w:rPr>
      </w:pPr>
    </w:p>
    <w:p w:rsidR="00606374" w:rsidRDefault="00606374" w:rsidP="00606374">
      <w:pPr>
        <w:ind w:left="567" w:right="-238"/>
        <w:jc w:val="both"/>
        <w:rPr>
          <w:rFonts w:ascii="Frutiger 55 Roman" w:hAnsi="Frutiger 55 Roman"/>
          <w:sz w:val="20"/>
          <w:szCs w:val="20"/>
          <w:lang w:val="it-IT"/>
        </w:rPr>
      </w:pPr>
      <w:r>
        <w:rPr>
          <w:noProof/>
          <w:lang w:val="it-IT" w:eastAsia="it-IT"/>
        </w:rPr>
        <w:drawing>
          <wp:inline distT="0" distB="0" distL="0" distR="0" wp14:anchorId="6F4A9ECA" wp14:editId="1CBAAFA2">
            <wp:extent cx="5699760" cy="1357629"/>
            <wp:effectExtent l="0" t="0" r="0" b="0"/>
            <wp:docPr id="13" name="Immagine 13" descr="http://www.estos.it/typo3temp/pics/bannerOutlook_baeb3bde1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stos.it/typo3temp/pics/bannerOutlook_baeb3bde1f.png"/>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5699760" cy="1357629"/>
                    </a:xfrm>
                    <a:prstGeom prst="rect">
                      <a:avLst/>
                    </a:prstGeom>
                    <a:noFill/>
                    <a:ln>
                      <a:noFill/>
                    </a:ln>
                  </pic:spPr>
                </pic:pic>
              </a:graphicData>
            </a:graphic>
          </wp:inline>
        </w:drawing>
      </w:r>
    </w:p>
    <w:p w:rsidR="00606374" w:rsidRDefault="00606374" w:rsidP="00606374">
      <w:pPr>
        <w:ind w:left="567" w:right="-238"/>
        <w:jc w:val="both"/>
        <w:rPr>
          <w:rFonts w:ascii="Frutiger 55 Roman" w:hAnsi="Frutiger 55 Roman"/>
          <w:sz w:val="20"/>
          <w:szCs w:val="20"/>
          <w:lang w:val="it-IT"/>
        </w:rPr>
      </w:pPr>
    </w:p>
    <w:p w:rsidR="00606374" w:rsidRPr="007A610B" w:rsidRDefault="00606374" w:rsidP="00606374">
      <w:pPr>
        <w:spacing w:before="100" w:beforeAutospacing="1" w:after="100" w:afterAutospacing="1"/>
        <w:ind w:firstLine="567"/>
        <w:rPr>
          <w:rFonts w:ascii="Source Sans Pro Light" w:hAnsi="Source Sans Pro Light"/>
          <w:sz w:val="20"/>
          <w:szCs w:val="20"/>
          <w:lang w:val="it-IT"/>
        </w:rPr>
      </w:pPr>
      <w:r w:rsidRPr="007A610B">
        <w:rPr>
          <w:rFonts w:ascii="Source Sans Pro Light" w:hAnsi="Source Sans Pro Light"/>
          <w:sz w:val="20"/>
          <w:szCs w:val="20"/>
          <w:lang w:val="it-IT"/>
        </w:rPr>
        <w:t>Funzioni specifiche per Outlook / Exchange (2003-2013):</w:t>
      </w:r>
    </w:p>
    <w:p w:rsidR="00606374" w:rsidRPr="007A610B" w:rsidRDefault="00606374" w:rsidP="00606374">
      <w:pPr>
        <w:numPr>
          <w:ilvl w:val="0"/>
          <w:numId w:val="5"/>
        </w:numPr>
        <w:tabs>
          <w:tab w:val="clear" w:pos="720"/>
          <w:tab w:val="num" w:pos="1418"/>
        </w:tabs>
        <w:spacing w:before="100" w:beforeAutospacing="1" w:after="100" w:afterAutospacing="1"/>
        <w:ind w:left="851" w:hanging="284"/>
        <w:rPr>
          <w:rFonts w:ascii="Source Sans Pro Light" w:hAnsi="Source Sans Pro Light"/>
          <w:sz w:val="20"/>
          <w:szCs w:val="20"/>
          <w:lang w:val="it-IT"/>
        </w:rPr>
      </w:pPr>
      <w:r w:rsidRPr="007A610B">
        <w:rPr>
          <w:rFonts w:ascii="Source Sans Pro Light" w:hAnsi="Source Sans Pro Light"/>
          <w:sz w:val="20"/>
          <w:szCs w:val="20"/>
          <w:lang w:val="it-IT"/>
        </w:rPr>
        <w:t xml:space="preserve">Visualizzazione della </w:t>
      </w:r>
      <w:proofErr w:type="spellStart"/>
      <w:r w:rsidRPr="007A610B">
        <w:rPr>
          <w:rFonts w:ascii="Source Sans Pro Light" w:hAnsi="Source Sans Pro Light"/>
          <w:sz w:val="20"/>
          <w:szCs w:val="20"/>
          <w:lang w:val="it-IT"/>
        </w:rPr>
        <w:t>presence</w:t>
      </w:r>
      <w:proofErr w:type="spellEnd"/>
      <w:r w:rsidRPr="007A610B">
        <w:rPr>
          <w:rFonts w:ascii="Source Sans Pro Light" w:hAnsi="Source Sans Pro Light"/>
          <w:sz w:val="20"/>
          <w:szCs w:val="20"/>
          <w:lang w:val="it-IT"/>
        </w:rPr>
        <w:t xml:space="preserve"> da Outlook</w:t>
      </w:r>
    </w:p>
    <w:p w:rsidR="00606374" w:rsidRPr="007A610B" w:rsidRDefault="00606374" w:rsidP="00606374">
      <w:pPr>
        <w:numPr>
          <w:ilvl w:val="0"/>
          <w:numId w:val="5"/>
        </w:numPr>
        <w:tabs>
          <w:tab w:val="clear" w:pos="720"/>
          <w:tab w:val="num" w:pos="1418"/>
        </w:tabs>
        <w:spacing w:before="100" w:beforeAutospacing="1" w:after="100" w:afterAutospacing="1"/>
        <w:ind w:left="851" w:hanging="284"/>
        <w:rPr>
          <w:rFonts w:ascii="Source Sans Pro Light" w:hAnsi="Source Sans Pro Light"/>
          <w:sz w:val="20"/>
          <w:szCs w:val="20"/>
          <w:lang w:val="en-GB"/>
        </w:rPr>
      </w:pPr>
      <w:proofErr w:type="spellStart"/>
      <w:r w:rsidRPr="007A610B">
        <w:rPr>
          <w:rFonts w:ascii="Source Sans Pro Light" w:hAnsi="Source Sans Pro Light"/>
          <w:sz w:val="20"/>
          <w:szCs w:val="20"/>
          <w:lang w:val="en-GB"/>
        </w:rPr>
        <w:t>ProCall</w:t>
      </w:r>
      <w:proofErr w:type="spellEnd"/>
      <w:r w:rsidRPr="007A610B">
        <w:rPr>
          <w:rFonts w:ascii="Source Sans Pro Light" w:hAnsi="Source Sans Pro Light"/>
          <w:sz w:val="20"/>
          <w:szCs w:val="20"/>
          <w:lang w:val="en-GB"/>
        </w:rPr>
        <w:t xml:space="preserve"> Add-In per Outlook</w:t>
      </w:r>
    </w:p>
    <w:p w:rsidR="00606374" w:rsidRPr="007A610B" w:rsidRDefault="00606374" w:rsidP="00606374">
      <w:pPr>
        <w:numPr>
          <w:ilvl w:val="0"/>
          <w:numId w:val="5"/>
        </w:numPr>
        <w:tabs>
          <w:tab w:val="clear" w:pos="720"/>
          <w:tab w:val="num" w:pos="1418"/>
        </w:tabs>
        <w:spacing w:before="100" w:beforeAutospacing="1" w:after="100" w:afterAutospacing="1"/>
        <w:ind w:left="851" w:hanging="284"/>
        <w:rPr>
          <w:rFonts w:ascii="Source Sans Pro Light" w:hAnsi="Source Sans Pro Light"/>
          <w:sz w:val="20"/>
          <w:szCs w:val="20"/>
          <w:lang w:val="it-IT"/>
        </w:rPr>
      </w:pPr>
      <w:r w:rsidRPr="007A610B">
        <w:rPr>
          <w:rFonts w:ascii="Source Sans Pro Light" w:hAnsi="Source Sans Pro Light"/>
          <w:sz w:val="20"/>
          <w:szCs w:val="20"/>
          <w:lang w:val="it-IT"/>
        </w:rPr>
        <w:t>Integrazione e gestione del calendario di Outlook</w:t>
      </w:r>
    </w:p>
    <w:p w:rsidR="00606374" w:rsidRPr="007A610B" w:rsidRDefault="00606374" w:rsidP="00606374">
      <w:pPr>
        <w:numPr>
          <w:ilvl w:val="0"/>
          <w:numId w:val="5"/>
        </w:numPr>
        <w:tabs>
          <w:tab w:val="clear" w:pos="720"/>
          <w:tab w:val="num" w:pos="1418"/>
        </w:tabs>
        <w:spacing w:before="100" w:beforeAutospacing="1" w:after="100" w:afterAutospacing="1"/>
        <w:ind w:left="851" w:hanging="284"/>
        <w:rPr>
          <w:rFonts w:ascii="Source Sans Pro Light" w:hAnsi="Source Sans Pro Light"/>
          <w:sz w:val="20"/>
          <w:szCs w:val="20"/>
          <w:lang w:val="it-IT"/>
        </w:rPr>
      </w:pPr>
      <w:r w:rsidRPr="007A610B">
        <w:rPr>
          <w:rFonts w:ascii="Source Sans Pro Light" w:hAnsi="Source Sans Pro Light"/>
          <w:sz w:val="20"/>
          <w:szCs w:val="20"/>
          <w:lang w:val="it-IT"/>
        </w:rPr>
        <w:t>Ricerca dei contatti nella cartelle private e pubbliche</w:t>
      </w:r>
    </w:p>
    <w:p w:rsidR="00606374" w:rsidRPr="007A610B" w:rsidRDefault="00606374" w:rsidP="00606374">
      <w:pPr>
        <w:numPr>
          <w:ilvl w:val="0"/>
          <w:numId w:val="5"/>
        </w:numPr>
        <w:tabs>
          <w:tab w:val="clear" w:pos="720"/>
          <w:tab w:val="num" w:pos="1418"/>
        </w:tabs>
        <w:spacing w:before="100" w:beforeAutospacing="1" w:after="100" w:afterAutospacing="1"/>
        <w:ind w:left="851" w:hanging="284"/>
        <w:rPr>
          <w:rFonts w:ascii="Source Sans Pro Light" w:hAnsi="Source Sans Pro Light"/>
          <w:sz w:val="20"/>
          <w:szCs w:val="20"/>
          <w:lang w:val="it-IT"/>
        </w:rPr>
      </w:pPr>
      <w:r w:rsidRPr="007A610B">
        <w:rPr>
          <w:rFonts w:ascii="Source Sans Pro Light" w:hAnsi="Source Sans Pro Light"/>
          <w:sz w:val="20"/>
          <w:szCs w:val="20"/>
          <w:lang w:val="it-IT"/>
        </w:rPr>
        <w:t>Apertura del contatto principale su chiamata entrante</w:t>
      </w:r>
    </w:p>
    <w:p w:rsidR="00606374" w:rsidRPr="007A610B" w:rsidRDefault="00606374" w:rsidP="00606374">
      <w:pPr>
        <w:numPr>
          <w:ilvl w:val="0"/>
          <w:numId w:val="5"/>
        </w:numPr>
        <w:tabs>
          <w:tab w:val="clear" w:pos="720"/>
          <w:tab w:val="num" w:pos="1418"/>
        </w:tabs>
        <w:spacing w:before="100" w:beforeAutospacing="1" w:after="100" w:afterAutospacing="1"/>
        <w:ind w:left="851" w:hanging="284"/>
        <w:rPr>
          <w:rFonts w:ascii="Source Sans Pro Light" w:hAnsi="Source Sans Pro Light"/>
          <w:sz w:val="20"/>
          <w:szCs w:val="20"/>
          <w:lang w:val="it-IT"/>
        </w:rPr>
      </w:pPr>
      <w:r w:rsidRPr="007A610B">
        <w:rPr>
          <w:rFonts w:ascii="Source Sans Pro Light" w:hAnsi="Source Sans Pro Light"/>
          <w:sz w:val="20"/>
          <w:szCs w:val="20"/>
          <w:lang w:val="it-IT"/>
        </w:rPr>
        <w:t>Creazione di un nuovo contatto, editing e salvataggio</w:t>
      </w:r>
    </w:p>
    <w:p w:rsidR="00606374" w:rsidRPr="007A610B" w:rsidRDefault="00606374" w:rsidP="00606374">
      <w:pPr>
        <w:numPr>
          <w:ilvl w:val="0"/>
          <w:numId w:val="5"/>
        </w:numPr>
        <w:tabs>
          <w:tab w:val="clear" w:pos="720"/>
          <w:tab w:val="num" w:pos="1418"/>
        </w:tabs>
        <w:spacing w:before="100" w:beforeAutospacing="1" w:after="100" w:afterAutospacing="1"/>
        <w:ind w:left="851" w:hanging="284"/>
        <w:rPr>
          <w:rFonts w:ascii="Source Sans Pro Light" w:hAnsi="Source Sans Pro Light"/>
          <w:sz w:val="20"/>
          <w:szCs w:val="20"/>
          <w:lang w:val="it-IT"/>
        </w:rPr>
      </w:pPr>
      <w:r w:rsidRPr="007A610B">
        <w:rPr>
          <w:rFonts w:ascii="Source Sans Pro Light" w:hAnsi="Source Sans Pro Light"/>
          <w:sz w:val="20"/>
          <w:szCs w:val="20"/>
          <w:lang w:val="it-IT"/>
        </w:rPr>
        <w:t>Visualizzazione del contatto chiamante</w:t>
      </w:r>
    </w:p>
    <w:p w:rsidR="00606374" w:rsidRPr="007A610B" w:rsidRDefault="00606374" w:rsidP="00606374">
      <w:pPr>
        <w:numPr>
          <w:ilvl w:val="0"/>
          <w:numId w:val="5"/>
        </w:numPr>
        <w:tabs>
          <w:tab w:val="clear" w:pos="720"/>
          <w:tab w:val="num" w:pos="1418"/>
        </w:tabs>
        <w:spacing w:before="100" w:beforeAutospacing="1" w:after="100" w:afterAutospacing="1"/>
        <w:ind w:left="851" w:hanging="284"/>
        <w:rPr>
          <w:rFonts w:ascii="Source Sans Pro Light" w:hAnsi="Source Sans Pro Light"/>
          <w:sz w:val="20"/>
          <w:szCs w:val="20"/>
          <w:lang w:val="it-IT"/>
        </w:rPr>
      </w:pPr>
      <w:r w:rsidRPr="007A610B">
        <w:rPr>
          <w:rFonts w:ascii="Source Sans Pro Light" w:hAnsi="Source Sans Pro Light"/>
          <w:sz w:val="20"/>
          <w:szCs w:val="20"/>
          <w:lang w:val="it-IT"/>
        </w:rPr>
        <w:t>Selezione del numero con un click del mouse dal contatto</w:t>
      </w:r>
    </w:p>
    <w:p w:rsidR="00606374" w:rsidRPr="007A610B" w:rsidRDefault="00606374" w:rsidP="00606374">
      <w:pPr>
        <w:numPr>
          <w:ilvl w:val="0"/>
          <w:numId w:val="5"/>
        </w:numPr>
        <w:tabs>
          <w:tab w:val="clear" w:pos="720"/>
          <w:tab w:val="num" w:pos="1418"/>
        </w:tabs>
        <w:spacing w:before="100" w:beforeAutospacing="1" w:after="100" w:afterAutospacing="1"/>
        <w:ind w:left="851" w:hanging="284"/>
        <w:rPr>
          <w:rFonts w:ascii="Source Sans Pro Light" w:hAnsi="Source Sans Pro Light"/>
          <w:sz w:val="20"/>
          <w:szCs w:val="20"/>
          <w:lang w:val="it-IT"/>
        </w:rPr>
      </w:pPr>
      <w:r w:rsidRPr="007A610B">
        <w:rPr>
          <w:rFonts w:ascii="Source Sans Pro Light" w:hAnsi="Source Sans Pro Light"/>
          <w:sz w:val="20"/>
          <w:szCs w:val="20"/>
          <w:lang w:val="it-IT"/>
        </w:rPr>
        <w:t xml:space="preserve">Notifica delle chiamate perse come e-mail nella </w:t>
      </w:r>
      <w:proofErr w:type="spellStart"/>
      <w:r w:rsidRPr="007A610B">
        <w:rPr>
          <w:rFonts w:ascii="Source Sans Pro Light" w:hAnsi="Source Sans Pro Light"/>
          <w:sz w:val="20"/>
          <w:szCs w:val="20"/>
          <w:lang w:val="it-IT"/>
        </w:rPr>
        <w:t>inbox</w:t>
      </w:r>
      <w:proofErr w:type="spellEnd"/>
    </w:p>
    <w:p w:rsidR="00606374" w:rsidRPr="007A610B" w:rsidRDefault="00606374" w:rsidP="00606374">
      <w:pPr>
        <w:numPr>
          <w:ilvl w:val="0"/>
          <w:numId w:val="5"/>
        </w:numPr>
        <w:tabs>
          <w:tab w:val="clear" w:pos="720"/>
          <w:tab w:val="num" w:pos="1418"/>
        </w:tabs>
        <w:spacing w:before="100" w:beforeAutospacing="1" w:after="100" w:afterAutospacing="1"/>
        <w:ind w:left="851" w:hanging="284"/>
        <w:rPr>
          <w:rFonts w:ascii="Source Sans Pro Light" w:hAnsi="Source Sans Pro Light"/>
          <w:sz w:val="20"/>
          <w:szCs w:val="20"/>
          <w:lang w:val="it-IT"/>
        </w:rPr>
      </w:pPr>
      <w:r w:rsidRPr="007A610B">
        <w:rPr>
          <w:rFonts w:ascii="Source Sans Pro Light" w:hAnsi="Source Sans Pro Light"/>
          <w:sz w:val="20"/>
          <w:szCs w:val="20"/>
          <w:lang w:val="it-IT"/>
        </w:rPr>
        <w:t>Archiviazione delle chiamate nel Journal di Outlook</w:t>
      </w:r>
    </w:p>
    <w:p w:rsidR="00606374" w:rsidRPr="007A610B" w:rsidRDefault="00606374" w:rsidP="00606374">
      <w:pPr>
        <w:numPr>
          <w:ilvl w:val="0"/>
          <w:numId w:val="5"/>
        </w:numPr>
        <w:tabs>
          <w:tab w:val="clear" w:pos="720"/>
          <w:tab w:val="num" w:pos="1418"/>
        </w:tabs>
        <w:spacing w:before="100" w:beforeAutospacing="1" w:after="100" w:afterAutospacing="1"/>
        <w:ind w:left="851" w:hanging="284"/>
        <w:rPr>
          <w:rFonts w:ascii="Source Sans Pro Light" w:hAnsi="Source Sans Pro Light"/>
          <w:sz w:val="20"/>
          <w:szCs w:val="20"/>
          <w:lang w:val="it-IT"/>
        </w:rPr>
      </w:pPr>
      <w:r w:rsidRPr="007A610B">
        <w:rPr>
          <w:rFonts w:ascii="Source Sans Pro Light" w:hAnsi="Source Sans Pro Light"/>
          <w:sz w:val="20"/>
          <w:szCs w:val="20"/>
          <w:lang w:val="it-IT"/>
        </w:rPr>
        <w:t>Gestione delle chiamate pianificate dai Task di Outlook</w:t>
      </w:r>
    </w:p>
    <w:p w:rsidR="003C6296" w:rsidRDefault="003C6296" w:rsidP="003C6296">
      <w:pPr>
        <w:ind w:right="98"/>
        <w:jc w:val="both"/>
        <w:rPr>
          <w:rFonts w:ascii="Frutiger 55 Roman" w:hAnsi="Frutiger 55 Roman"/>
          <w:sz w:val="20"/>
          <w:szCs w:val="20"/>
          <w:lang w:val="it-IT"/>
        </w:rPr>
      </w:pPr>
    </w:p>
    <w:p w:rsidR="00D23B8E" w:rsidRDefault="00D23B8E" w:rsidP="003C6296">
      <w:pPr>
        <w:ind w:right="98"/>
        <w:jc w:val="both"/>
        <w:rPr>
          <w:rFonts w:ascii="Frutiger 55 Roman" w:hAnsi="Frutiger 55 Roman"/>
          <w:sz w:val="20"/>
          <w:szCs w:val="20"/>
          <w:lang w:val="it-IT"/>
        </w:rPr>
      </w:pPr>
    </w:p>
    <w:p w:rsidR="00D23B8E" w:rsidRDefault="00D23B8E" w:rsidP="003C6296">
      <w:pPr>
        <w:ind w:right="98"/>
        <w:jc w:val="both"/>
        <w:rPr>
          <w:rFonts w:ascii="Frutiger 55 Roman" w:hAnsi="Frutiger 55 Roman"/>
          <w:sz w:val="20"/>
          <w:szCs w:val="20"/>
          <w:lang w:val="it-IT"/>
        </w:rPr>
      </w:pPr>
    </w:p>
    <w:p w:rsidR="00D23B8E" w:rsidRDefault="00D23B8E" w:rsidP="003C6296">
      <w:pPr>
        <w:ind w:right="98"/>
        <w:jc w:val="both"/>
        <w:rPr>
          <w:rFonts w:ascii="Frutiger 55 Roman" w:hAnsi="Frutiger 55 Roman"/>
          <w:sz w:val="20"/>
          <w:szCs w:val="20"/>
          <w:lang w:val="it-IT"/>
        </w:rPr>
      </w:pPr>
    </w:p>
    <w:p w:rsidR="00D23B8E" w:rsidRDefault="00D23B8E" w:rsidP="003C6296">
      <w:pPr>
        <w:ind w:right="98"/>
        <w:jc w:val="both"/>
        <w:rPr>
          <w:rFonts w:ascii="Frutiger 55 Roman" w:hAnsi="Frutiger 55 Roman"/>
          <w:sz w:val="20"/>
          <w:szCs w:val="20"/>
          <w:lang w:val="it-IT"/>
        </w:rPr>
      </w:pPr>
    </w:p>
    <w:p w:rsidR="00640912" w:rsidRDefault="00640912" w:rsidP="00640912">
      <w:pPr>
        <w:ind w:right="98"/>
        <w:jc w:val="both"/>
        <w:rPr>
          <w:rFonts w:ascii="Verdana" w:hAnsi="Verdana"/>
          <w:sz w:val="20"/>
          <w:szCs w:val="20"/>
          <w:lang w:val="it-IT"/>
        </w:rPr>
      </w:pPr>
    </w:p>
    <w:p w:rsidR="00640912" w:rsidRPr="007A610B" w:rsidRDefault="00640912" w:rsidP="00640912">
      <w:pPr>
        <w:ind w:left="567" w:right="-238"/>
        <w:jc w:val="both"/>
        <w:rPr>
          <w:rFonts w:ascii="Source Sans Pro Light" w:hAnsi="Source Sans Pro Light"/>
          <w:sz w:val="20"/>
          <w:szCs w:val="20"/>
          <w:lang w:val="it-IT"/>
        </w:rPr>
      </w:pPr>
      <w:r w:rsidRPr="007A610B">
        <w:rPr>
          <w:rFonts w:ascii="Source Sans Pro" w:hAnsi="Source Sans Pro"/>
          <w:b/>
          <w:sz w:val="20"/>
          <w:szCs w:val="20"/>
          <w:lang w:val="it-IT"/>
        </w:rPr>
        <w:lastRenderedPageBreak/>
        <w:t>Unificazione delle rubriche tramite LDAP server</w:t>
      </w:r>
      <w:r w:rsidRPr="007A610B">
        <w:rPr>
          <w:rFonts w:ascii="Source Sans Pro Light" w:hAnsi="Source Sans Pro Light"/>
          <w:sz w:val="20"/>
          <w:szCs w:val="20"/>
          <w:lang w:val="it-IT"/>
        </w:rPr>
        <w:t xml:space="preserve"> mette ordine nelle rubriche aziendali e le rende accessibili a tutti tramite una serie di servizi basati su LDAP. La formattazione e la standardizzazione dei campi permette una ricerca unificata e personalizzabile. Possono essere, ad esempio, accorpate rubriche provenienti da Microsoft Dynamics, Cartelle Pubbliche di Exchange, Lotus Notes, </w:t>
      </w:r>
      <w:proofErr w:type="spellStart"/>
      <w:r w:rsidRPr="007A610B">
        <w:rPr>
          <w:rFonts w:ascii="Source Sans Pro Light" w:hAnsi="Source Sans Pro Light"/>
          <w:sz w:val="20"/>
          <w:szCs w:val="20"/>
          <w:lang w:val="it-IT"/>
        </w:rPr>
        <w:t>Tobit</w:t>
      </w:r>
      <w:proofErr w:type="spellEnd"/>
      <w:r w:rsidRPr="007A610B">
        <w:rPr>
          <w:rFonts w:ascii="Source Sans Pro Light" w:hAnsi="Source Sans Pro Light"/>
          <w:sz w:val="20"/>
          <w:szCs w:val="20"/>
          <w:lang w:val="it-IT"/>
        </w:rPr>
        <w:t xml:space="preserve"> David o quelle dei maggiori sistemi ERP e CRM come il gestionale. Il tutto con il minimo sforzo e la massima visibilità. La versione Professional permette anche l’esportazione dei dati ottenuti verso cartelle contatti Active Directory, XML o CSV. L’utilizzo di protocolli sicuri (HTTPS e LDAPS) permettono, inoltre, l’accesso diretto dai più svariati client o dispositivi (nello specifico </w:t>
      </w:r>
      <w:proofErr w:type="spellStart"/>
      <w:r w:rsidRPr="007A610B">
        <w:rPr>
          <w:rFonts w:ascii="Source Sans Pro Light" w:hAnsi="Source Sans Pro Light"/>
          <w:sz w:val="20"/>
          <w:szCs w:val="20"/>
          <w:lang w:val="it-IT"/>
        </w:rPr>
        <w:t>smartphones</w:t>
      </w:r>
      <w:proofErr w:type="spellEnd"/>
      <w:r w:rsidRPr="007A610B">
        <w:rPr>
          <w:rFonts w:ascii="Source Sans Pro Light" w:hAnsi="Source Sans Pro Light"/>
          <w:sz w:val="20"/>
          <w:szCs w:val="20"/>
          <w:lang w:val="it-IT"/>
        </w:rPr>
        <w:t xml:space="preserve"> e telefoni cellulari).</w:t>
      </w:r>
    </w:p>
    <w:p w:rsidR="00640912" w:rsidRDefault="00640912" w:rsidP="00640912">
      <w:pPr>
        <w:ind w:right="98"/>
        <w:jc w:val="both"/>
        <w:rPr>
          <w:rFonts w:ascii="Verdana" w:hAnsi="Verdana"/>
          <w:sz w:val="20"/>
          <w:szCs w:val="20"/>
          <w:lang w:val="it-IT"/>
        </w:rPr>
      </w:pPr>
    </w:p>
    <w:p w:rsidR="00640912" w:rsidRDefault="00640912" w:rsidP="00640912">
      <w:pPr>
        <w:ind w:right="98"/>
        <w:jc w:val="both"/>
        <w:rPr>
          <w:rFonts w:ascii="Verdana" w:hAnsi="Verdana"/>
          <w:sz w:val="20"/>
          <w:szCs w:val="20"/>
          <w:lang w:val="it-IT"/>
        </w:rPr>
      </w:pPr>
      <w:r>
        <w:rPr>
          <w:rFonts w:ascii="Verdana" w:hAnsi="Verdana"/>
          <w:noProof/>
          <w:sz w:val="20"/>
          <w:szCs w:val="20"/>
          <w:lang w:val="it-IT" w:eastAsia="it-IT"/>
        </w:rPr>
        <w:drawing>
          <wp:anchor distT="0" distB="0" distL="114300" distR="114300" simplePos="0" relativeHeight="251661312" behindDoc="0" locked="0" layoutInCell="1" allowOverlap="1" wp14:anchorId="4AE4DE20" wp14:editId="492A5222">
            <wp:simplePos x="0" y="0"/>
            <wp:positionH relativeFrom="column">
              <wp:posOffset>1752766</wp:posOffset>
            </wp:positionH>
            <wp:positionV relativeFrom="paragraph">
              <wp:posOffset>6102</wp:posOffset>
            </wp:positionV>
            <wp:extent cx="2118623" cy="1121133"/>
            <wp:effectExtent l="38100" t="38100" r="91440" b="98425"/>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obilescr3.png"/>
                    <pic:cNvPicPr/>
                  </pic:nvPicPr>
                  <pic:blipFill>
                    <a:blip r:embed="rId9" cstate="print">
                      <a:extLst>
                        <a:ext uri="{28A0092B-C50C-407E-A947-70E740481C1C}">
                          <a14:useLocalDpi xmlns:a14="http://schemas.microsoft.com/office/drawing/2010/main"/>
                        </a:ext>
                      </a:extLst>
                    </a:blip>
                    <a:stretch>
                      <a:fillRect/>
                    </a:stretch>
                  </pic:blipFill>
                  <pic:spPr>
                    <a:xfrm>
                      <a:off x="0" y="0"/>
                      <a:ext cx="2121935" cy="1122886"/>
                    </a:xfrm>
                    <a:prstGeom prst="rect">
                      <a:avLst/>
                    </a:prstGeom>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rsidR="00640912" w:rsidRDefault="00640912" w:rsidP="00640912">
      <w:pPr>
        <w:ind w:right="98"/>
        <w:jc w:val="both"/>
        <w:rPr>
          <w:rFonts w:ascii="Verdana" w:hAnsi="Verdana"/>
          <w:sz w:val="20"/>
          <w:szCs w:val="20"/>
          <w:lang w:val="it-IT"/>
        </w:rPr>
      </w:pPr>
      <w:r>
        <w:rPr>
          <w:rFonts w:ascii="Verdana" w:hAnsi="Verdana"/>
          <w:noProof/>
          <w:sz w:val="20"/>
          <w:szCs w:val="20"/>
          <w:lang w:val="it-IT" w:eastAsia="it-IT"/>
        </w:rPr>
        <w:drawing>
          <wp:anchor distT="0" distB="0" distL="114300" distR="114300" simplePos="0" relativeHeight="251659264" behindDoc="1" locked="0" layoutInCell="1" allowOverlap="1" wp14:anchorId="779DBA64" wp14:editId="79047893">
            <wp:simplePos x="0" y="0"/>
            <wp:positionH relativeFrom="column">
              <wp:posOffset>432435</wp:posOffset>
            </wp:positionH>
            <wp:positionV relativeFrom="paragraph">
              <wp:posOffset>34290</wp:posOffset>
            </wp:positionV>
            <wp:extent cx="2123440" cy="1123950"/>
            <wp:effectExtent l="38100" t="38100" r="86360" b="95250"/>
            <wp:wrapThrough wrapText="bothSides">
              <wp:wrapPolygon edited="0">
                <wp:start x="1550" y="-732"/>
                <wp:lineTo x="-388" y="-366"/>
                <wp:lineTo x="-388" y="21966"/>
                <wp:lineTo x="5620" y="23064"/>
                <wp:lineTo x="20734" y="23064"/>
                <wp:lineTo x="21122" y="22698"/>
                <wp:lineTo x="22285" y="18305"/>
                <wp:lineTo x="22285" y="3295"/>
                <wp:lineTo x="21510" y="-366"/>
                <wp:lineTo x="20928" y="-732"/>
                <wp:lineTo x="1550" y="-732"/>
              </wp:wrapPolygon>
            </wp:wrapThrough>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bilescr2.png"/>
                    <pic:cNvPicPr/>
                  </pic:nvPicPr>
                  <pic:blipFill>
                    <a:blip r:embed="rId10" cstate="print">
                      <a:extLst>
                        <a:ext uri="{28A0092B-C50C-407E-A947-70E740481C1C}">
                          <a14:useLocalDpi xmlns:a14="http://schemas.microsoft.com/office/drawing/2010/main"/>
                        </a:ext>
                      </a:extLst>
                    </a:blip>
                    <a:stretch>
                      <a:fillRect/>
                    </a:stretch>
                  </pic:blipFill>
                  <pic:spPr>
                    <a:xfrm>
                      <a:off x="0" y="0"/>
                      <a:ext cx="2123440" cy="1123950"/>
                    </a:xfrm>
                    <a:prstGeom prst="rect">
                      <a:avLst/>
                    </a:prstGeom>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rsidR="00640912" w:rsidRDefault="00640912" w:rsidP="00640912">
      <w:pPr>
        <w:ind w:right="98"/>
        <w:jc w:val="both"/>
        <w:rPr>
          <w:rFonts w:ascii="Verdana" w:hAnsi="Verdana"/>
          <w:sz w:val="20"/>
          <w:szCs w:val="20"/>
          <w:lang w:val="it-IT"/>
        </w:rPr>
      </w:pPr>
    </w:p>
    <w:p w:rsidR="00640912" w:rsidRDefault="00640912" w:rsidP="00640912">
      <w:pPr>
        <w:ind w:right="98"/>
        <w:jc w:val="both"/>
        <w:rPr>
          <w:rFonts w:ascii="Verdana" w:hAnsi="Verdana"/>
          <w:sz w:val="20"/>
          <w:szCs w:val="20"/>
          <w:lang w:val="it-IT"/>
        </w:rPr>
      </w:pPr>
    </w:p>
    <w:p w:rsidR="00640912" w:rsidRDefault="00640912" w:rsidP="00640912">
      <w:pPr>
        <w:ind w:right="98"/>
        <w:jc w:val="both"/>
        <w:rPr>
          <w:rFonts w:ascii="Verdana" w:hAnsi="Verdana"/>
          <w:sz w:val="20"/>
          <w:szCs w:val="20"/>
          <w:lang w:val="it-IT"/>
        </w:rPr>
      </w:pPr>
    </w:p>
    <w:p w:rsidR="00640912" w:rsidRDefault="00640912" w:rsidP="00640912">
      <w:pPr>
        <w:ind w:right="98"/>
        <w:jc w:val="both"/>
        <w:rPr>
          <w:rFonts w:ascii="Verdana" w:hAnsi="Verdana"/>
          <w:sz w:val="20"/>
          <w:szCs w:val="20"/>
          <w:lang w:val="it-IT"/>
        </w:rPr>
      </w:pPr>
    </w:p>
    <w:p w:rsidR="00640912" w:rsidRDefault="00640912" w:rsidP="00640912">
      <w:pPr>
        <w:ind w:right="98"/>
        <w:jc w:val="both"/>
        <w:rPr>
          <w:rFonts w:ascii="Verdana" w:hAnsi="Verdana"/>
          <w:sz w:val="20"/>
          <w:szCs w:val="20"/>
          <w:lang w:val="it-IT"/>
        </w:rPr>
      </w:pPr>
    </w:p>
    <w:p w:rsidR="00640912" w:rsidRDefault="00640912" w:rsidP="00640912">
      <w:pPr>
        <w:ind w:right="98"/>
        <w:jc w:val="both"/>
        <w:rPr>
          <w:rFonts w:ascii="Verdana" w:hAnsi="Verdana"/>
          <w:sz w:val="20"/>
          <w:szCs w:val="20"/>
          <w:lang w:val="it-IT"/>
        </w:rPr>
      </w:pPr>
    </w:p>
    <w:p w:rsidR="00640912" w:rsidRDefault="00640912" w:rsidP="00640912">
      <w:pPr>
        <w:ind w:right="98"/>
        <w:jc w:val="both"/>
        <w:rPr>
          <w:rFonts w:ascii="Verdana" w:hAnsi="Verdana"/>
          <w:sz w:val="20"/>
          <w:szCs w:val="20"/>
          <w:lang w:val="it-IT"/>
        </w:rPr>
      </w:pPr>
    </w:p>
    <w:p w:rsidR="00640912" w:rsidRDefault="00640912" w:rsidP="00640912">
      <w:pPr>
        <w:ind w:right="98"/>
        <w:jc w:val="both"/>
        <w:rPr>
          <w:rFonts w:ascii="Verdana" w:hAnsi="Verdana"/>
          <w:sz w:val="20"/>
          <w:szCs w:val="20"/>
          <w:lang w:val="it-IT"/>
        </w:rPr>
      </w:pPr>
      <w:r>
        <w:rPr>
          <w:rFonts w:ascii="Verdana" w:hAnsi="Verdana"/>
          <w:noProof/>
          <w:sz w:val="20"/>
          <w:szCs w:val="20"/>
          <w:lang w:val="it-IT" w:eastAsia="it-IT"/>
        </w:rPr>
        <mc:AlternateContent>
          <mc:Choice Requires="wps">
            <w:drawing>
              <wp:anchor distT="0" distB="0" distL="114300" distR="114300" simplePos="0" relativeHeight="251664384" behindDoc="0" locked="0" layoutInCell="1" allowOverlap="1" wp14:anchorId="3B928F1F" wp14:editId="00896B83">
                <wp:simplePos x="0" y="0"/>
                <wp:positionH relativeFrom="margin">
                  <wp:posOffset>61291</wp:posOffset>
                </wp:positionH>
                <wp:positionV relativeFrom="paragraph">
                  <wp:posOffset>29845</wp:posOffset>
                </wp:positionV>
                <wp:extent cx="2115047" cy="326003"/>
                <wp:effectExtent l="0" t="0" r="0" b="0"/>
                <wp:wrapNone/>
                <wp:docPr id="11" name="Casella di testo 11"/>
                <wp:cNvGraphicFramePr/>
                <a:graphic xmlns:a="http://schemas.openxmlformats.org/drawingml/2006/main">
                  <a:graphicData uri="http://schemas.microsoft.com/office/word/2010/wordprocessingShape">
                    <wps:wsp>
                      <wps:cNvSpPr txBox="1"/>
                      <wps:spPr>
                        <a:xfrm>
                          <a:off x="0" y="0"/>
                          <a:ext cx="2115047" cy="32600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40912" w:rsidRPr="008A27EB" w:rsidRDefault="00640912" w:rsidP="00640912">
                            <w:pPr>
                              <w:jc w:val="right"/>
                              <w:rPr>
                                <w:i/>
                                <w:sz w:val="18"/>
                                <w:szCs w:val="18"/>
                                <w:lang w:val="it-IT"/>
                              </w:rPr>
                            </w:pPr>
                            <w:proofErr w:type="spellStart"/>
                            <w:r w:rsidRPr="008A27EB">
                              <w:rPr>
                                <w:i/>
                                <w:sz w:val="18"/>
                                <w:szCs w:val="18"/>
                                <w:lang w:val="it-IT"/>
                              </w:rPr>
                              <w:t>ProCall</w:t>
                            </w:r>
                            <w:proofErr w:type="spellEnd"/>
                            <w:r w:rsidRPr="008A27EB">
                              <w:rPr>
                                <w:i/>
                                <w:sz w:val="18"/>
                                <w:szCs w:val="18"/>
                                <w:lang w:val="it-IT"/>
                              </w:rPr>
                              <w:t xml:space="preserve"> Mobile e Rubrica via Web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928F1F" id="_x0000_t202" coordsize="21600,21600" o:spt="202" path="m,l,21600r21600,l21600,xe">
                <v:stroke joinstyle="miter"/>
                <v:path gradientshapeok="t" o:connecttype="rect"/>
              </v:shapetype>
              <v:shape id="Casella di testo 11" o:spid="_x0000_s1026" type="#_x0000_t202" style="position:absolute;left:0;text-align:left;margin-left:4.85pt;margin-top:2.35pt;width:166.55pt;height:25.6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" fillcolor="white [3201]" stroked="f" strokeweight=".5pt">
                <v:textbox>
                  <w:txbxContent>
                    <w:p w:rsidR="00640912" w:rsidRPr="008A27EB" w:rsidRDefault="00640912" w:rsidP="00640912">
                      <w:pPr>
                        <w:jc w:val="right"/>
                        <w:rPr>
                          <w:i/>
                          <w:sz w:val="18"/>
                          <w:szCs w:val="18"/>
                          <w:lang w:val="it-IT"/>
                        </w:rPr>
                      </w:pPr>
                      <w:proofErr w:type="spellStart"/>
                      <w:r w:rsidRPr="008A27EB">
                        <w:rPr>
                          <w:i/>
                          <w:sz w:val="18"/>
                          <w:szCs w:val="18"/>
                          <w:lang w:val="it-IT"/>
                        </w:rPr>
                        <w:t>ProCall</w:t>
                      </w:r>
                      <w:proofErr w:type="spellEnd"/>
                      <w:r w:rsidRPr="008A27EB">
                        <w:rPr>
                          <w:i/>
                          <w:sz w:val="18"/>
                          <w:szCs w:val="18"/>
                          <w:lang w:val="it-IT"/>
                        </w:rPr>
                        <w:t xml:space="preserve"> Mobile e Rubrica via Web</w:t>
                      </w:r>
                    </w:p>
                  </w:txbxContent>
                </v:textbox>
                <w10:wrap anchorx="margin"/>
              </v:shape>
            </w:pict>
          </mc:Fallback>
        </mc:AlternateContent>
      </w:r>
    </w:p>
    <w:p w:rsidR="00640912" w:rsidRDefault="00640912" w:rsidP="00640912">
      <w:pPr>
        <w:ind w:right="98"/>
        <w:jc w:val="both"/>
        <w:rPr>
          <w:rFonts w:ascii="Verdana" w:hAnsi="Verdana"/>
          <w:sz w:val="20"/>
          <w:szCs w:val="20"/>
          <w:lang w:val="it-IT"/>
        </w:rPr>
      </w:pPr>
    </w:p>
    <w:p w:rsidR="00640912" w:rsidRDefault="00640912" w:rsidP="00640912">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left="567" w:right="-238"/>
        <w:jc w:val="both"/>
        <w:rPr>
          <w:rFonts w:ascii="Frutiger 55 Roman" w:hAnsi="Frutiger 55 Roman"/>
          <w:sz w:val="20"/>
          <w:szCs w:val="20"/>
          <w:lang w:val="it-IT"/>
        </w:rPr>
      </w:pPr>
      <w:r w:rsidRPr="007A610B">
        <w:rPr>
          <w:rFonts w:ascii="Source Sans Pro" w:hAnsi="Source Sans Pro"/>
          <w:b/>
          <w:sz w:val="20"/>
          <w:szCs w:val="20"/>
          <w:lang w:val="it-IT"/>
        </w:rPr>
        <w:t>Finestra di conversazione</w:t>
      </w:r>
      <w:r>
        <w:rPr>
          <w:rFonts w:ascii="Frutiger 55 Roman" w:hAnsi="Frutiger 55 Roman"/>
          <w:sz w:val="20"/>
          <w:szCs w:val="20"/>
          <w:lang w:val="it-IT"/>
        </w:rPr>
        <w:t xml:space="preserve"> </w:t>
      </w:r>
      <w:r w:rsidRPr="007A610B">
        <w:rPr>
          <w:rFonts w:ascii="Source Sans Pro Light" w:hAnsi="Source Sans Pro Light"/>
          <w:sz w:val="20"/>
          <w:szCs w:val="20"/>
          <w:lang w:val="it-IT"/>
        </w:rPr>
        <w:t xml:space="preserve">Il popup che compare ogni qual volta una telefonata è in arrivo o in uscita, è completamente personalizzabile. È quindi possibile creare al suo interno una visualizzazione ad-hoc con dati provenienti da CRM, ERP e </w:t>
      </w:r>
      <w:proofErr w:type="spellStart"/>
      <w:r w:rsidRPr="007A610B">
        <w:rPr>
          <w:rFonts w:ascii="Source Sans Pro Light" w:hAnsi="Source Sans Pro Light"/>
          <w:sz w:val="20"/>
          <w:szCs w:val="20"/>
          <w:lang w:val="it-IT"/>
        </w:rPr>
        <w:t>Groupware</w:t>
      </w:r>
      <w:proofErr w:type="spellEnd"/>
      <w:r w:rsidRPr="007A610B">
        <w:rPr>
          <w:rFonts w:ascii="Source Sans Pro Light" w:hAnsi="Source Sans Pro Light"/>
          <w:sz w:val="20"/>
          <w:szCs w:val="20"/>
          <w:lang w:val="it-IT"/>
        </w:rPr>
        <w:t>, oltre a poter eseguire azioni personalizzate sui medesimi. Le stesse informazioni, poi, possono essere notificate via mail o SMS nel caso una chiamata fosse andata persa.</w:t>
      </w:r>
      <w:r>
        <w:rPr>
          <w:rFonts w:ascii="Frutiger 55 Roman" w:hAnsi="Frutiger 55 Roman"/>
          <w:sz w:val="20"/>
          <w:szCs w:val="20"/>
          <w:lang w:val="it-IT"/>
        </w:rPr>
        <w:t xml:space="preserve"> </w:t>
      </w:r>
    </w:p>
    <w:p w:rsidR="007A610B" w:rsidRDefault="007A610B" w:rsidP="007A610B">
      <w:pPr>
        <w:ind w:left="567" w:right="-238"/>
        <w:jc w:val="both"/>
        <w:rPr>
          <w:rFonts w:ascii="Frutiger 55 Roman" w:hAnsi="Frutiger 55 Roman"/>
          <w:sz w:val="20"/>
          <w:szCs w:val="20"/>
          <w:lang w:val="it-IT"/>
        </w:rPr>
      </w:pPr>
    </w:p>
    <w:p w:rsidR="007A610B" w:rsidRDefault="007A610B" w:rsidP="007A610B">
      <w:pPr>
        <w:ind w:right="98"/>
        <w:jc w:val="both"/>
        <w:rPr>
          <w:rFonts w:ascii="Verdana" w:hAnsi="Verdana"/>
          <w:sz w:val="20"/>
          <w:szCs w:val="20"/>
          <w:lang w:val="it-IT"/>
        </w:rPr>
      </w:pPr>
      <w:r>
        <w:rPr>
          <w:noProof/>
          <w:lang w:val="it-IT" w:eastAsia="it-IT"/>
        </w:rPr>
        <w:drawing>
          <wp:anchor distT="0" distB="0" distL="114300" distR="114300" simplePos="0" relativeHeight="251669504" behindDoc="0" locked="0" layoutInCell="1" allowOverlap="1">
            <wp:simplePos x="0" y="0"/>
            <wp:positionH relativeFrom="column">
              <wp:posOffset>2327910</wp:posOffset>
            </wp:positionH>
            <wp:positionV relativeFrom="paragraph">
              <wp:posOffset>2540</wp:posOffset>
            </wp:positionV>
            <wp:extent cx="2192020" cy="2714625"/>
            <wp:effectExtent l="0" t="0" r="0" b="9525"/>
            <wp:wrapNone/>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92020" cy="2714625"/>
                    </a:xfrm>
                    <a:prstGeom prst="rect">
                      <a:avLst/>
                    </a:prstGeom>
                    <a:noFill/>
                  </pic:spPr>
                </pic:pic>
              </a:graphicData>
            </a:graphic>
            <wp14:sizeRelH relativeFrom="page">
              <wp14:pctWidth>0</wp14:pctWidth>
            </wp14:sizeRelH>
            <wp14:sizeRelV relativeFrom="page">
              <wp14:pctHeight>0</wp14:pctHeight>
            </wp14:sizeRelV>
          </wp:anchor>
        </w:drawing>
      </w: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p>
    <w:p w:rsidR="007A610B" w:rsidRDefault="007A610B" w:rsidP="007A610B">
      <w:pPr>
        <w:ind w:right="98"/>
        <w:jc w:val="both"/>
        <w:rPr>
          <w:rFonts w:ascii="Verdana" w:hAnsi="Verdana"/>
          <w:sz w:val="20"/>
          <w:szCs w:val="20"/>
          <w:lang w:val="it-IT"/>
        </w:rPr>
      </w:pPr>
      <w:r>
        <w:rPr>
          <w:noProof/>
          <w:lang w:val="it-IT" w:eastAsia="it-IT"/>
        </w:rPr>
        <mc:AlternateContent>
          <mc:Choice Requires="wps">
            <w:drawing>
              <wp:anchor distT="0" distB="0" distL="114300" distR="114300" simplePos="0" relativeHeight="251667456" behindDoc="0" locked="0" layoutInCell="1" allowOverlap="1">
                <wp:simplePos x="0" y="0"/>
                <wp:positionH relativeFrom="column">
                  <wp:posOffset>2767965</wp:posOffset>
                </wp:positionH>
                <wp:positionV relativeFrom="paragraph">
                  <wp:posOffset>58420</wp:posOffset>
                </wp:positionV>
                <wp:extent cx="2091055" cy="325755"/>
                <wp:effectExtent l="0" t="0" r="4445" b="0"/>
                <wp:wrapNone/>
                <wp:docPr id="9" name="Casella di testo 9"/>
                <wp:cNvGraphicFramePr/>
                <a:graphic xmlns:a="http://schemas.openxmlformats.org/drawingml/2006/main">
                  <a:graphicData uri="http://schemas.microsoft.com/office/word/2010/wordprocessingShape">
                    <wps:wsp>
                      <wps:cNvSpPr txBox="1"/>
                      <wps:spPr>
                        <a:xfrm>
                          <a:off x="0" y="0"/>
                          <a:ext cx="2091055" cy="325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A610B" w:rsidRDefault="007A610B" w:rsidP="007A610B">
                            <w:pPr>
                              <w:jc w:val="right"/>
                              <w:rPr>
                                <w:i/>
                                <w:sz w:val="18"/>
                                <w:szCs w:val="18"/>
                              </w:rPr>
                            </w:pPr>
                            <w:proofErr w:type="spellStart"/>
                            <w:r>
                              <w:rPr>
                                <w:i/>
                                <w:sz w:val="18"/>
                                <w:szCs w:val="18"/>
                              </w:rPr>
                              <w:t>Esempio</w:t>
                            </w:r>
                            <w:proofErr w:type="spellEnd"/>
                            <w:r>
                              <w:rPr>
                                <w:i/>
                                <w:sz w:val="18"/>
                                <w:szCs w:val="18"/>
                              </w:rPr>
                              <w:t xml:space="preserve"> pop-up </w:t>
                            </w:r>
                            <w:proofErr w:type="spellStart"/>
                            <w:r>
                              <w:rPr>
                                <w:i/>
                                <w:sz w:val="18"/>
                                <w:szCs w:val="18"/>
                              </w:rPr>
                              <w:t>personalizzato</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sella di testo 9" o:spid="_x0000_s1027" type="#_x0000_t202" style="position:absolute;left:0;text-align:left;margin-left:217.95pt;margin-top:4.6pt;width:164.65pt;height:25.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" fillcolor="white [3201]" stroked="f" strokeweight=".5pt">
                <v:textbox>
                  <w:txbxContent>
                    <w:p w:rsidR="007A610B" w:rsidRDefault="007A610B" w:rsidP="007A610B">
                      <w:pPr>
                        <w:jc w:val="right"/>
                        <w:rPr>
                          <w:i/>
                          <w:sz w:val="18"/>
                          <w:szCs w:val="18"/>
                        </w:rPr>
                      </w:pPr>
                      <w:proofErr w:type="spellStart"/>
                      <w:r>
                        <w:rPr>
                          <w:i/>
                          <w:sz w:val="18"/>
                          <w:szCs w:val="18"/>
                        </w:rPr>
                        <w:t>Esempio</w:t>
                      </w:r>
                      <w:proofErr w:type="spellEnd"/>
                      <w:r>
                        <w:rPr>
                          <w:i/>
                          <w:sz w:val="18"/>
                          <w:szCs w:val="18"/>
                        </w:rPr>
                        <w:t xml:space="preserve"> pop-up </w:t>
                      </w:r>
                      <w:proofErr w:type="spellStart"/>
                      <w:r>
                        <w:rPr>
                          <w:i/>
                          <w:sz w:val="18"/>
                          <w:szCs w:val="18"/>
                        </w:rPr>
                        <w:t>personalizzato</w:t>
                      </w:r>
                      <w:proofErr w:type="spellEnd"/>
                    </w:p>
                  </w:txbxContent>
                </v:textbox>
              </v:shape>
            </w:pict>
          </mc:Fallback>
        </mc:AlternateContent>
      </w:r>
      <w:r>
        <w:rPr>
          <w:rFonts w:ascii="Verdana" w:hAnsi="Verdana"/>
          <w:sz w:val="20"/>
          <w:szCs w:val="20"/>
          <w:lang w:val="it-IT"/>
        </w:rPr>
        <w:tab/>
      </w:r>
    </w:p>
    <w:p w:rsidR="007A610B" w:rsidRDefault="007A610B" w:rsidP="007A610B">
      <w:pPr>
        <w:ind w:right="98"/>
        <w:jc w:val="both"/>
        <w:rPr>
          <w:rFonts w:ascii="Frutiger 55 Roman" w:hAnsi="Frutiger 55 Roman"/>
          <w:sz w:val="20"/>
          <w:szCs w:val="20"/>
          <w:lang w:val="it-IT"/>
        </w:rPr>
      </w:pPr>
    </w:p>
    <w:p w:rsidR="007A610B" w:rsidRDefault="007A610B" w:rsidP="007A610B">
      <w:pPr>
        <w:ind w:right="98"/>
        <w:jc w:val="both"/>
        <w:rPr>
          <w:rFonts w:ascii="Frutiger 55 Roman" w:hAnsi="Frutiger 55 Roman"/>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238"/>
        <w:jc w:val="both"/>
        <w:rPr>
          <w:rFonts w:ascii="Frutiger 55 Roman" w:hAnsi="Frutiger 55 Roman"/>
          <w:b/>
          <w:sz w:val="20"/>
          <w:szCs w:val="20"/>
          <w:lang w:val="it-IT"/>
        </w:rPr>
      </w:pPr>
    </w:p>
    <w:p w:rsidR="007A610B" w:rsidRPr="007A610B" w:rsidRDefault="007A610B" w:rsidP="007A610B">
      <w:pPr>
        <w:ind w:left="567" w:right="-238"/>
        <w:jc w:val="both"/>
        <w:rPr>
          <w:rFonts w:ascii="Source Sans Pro Light" w:hAnsi="Source Sans Pro Light"/>
          <w:sz w:val="20"/>
          <w:szCs w:val="20"/>
          <w:lang w:val="it-IT"/>
        </w:rPr>
      </w:pPr>
      <w:r w:rsidRPr="007A610B">
        <w:rPr>
          <w:rFonts w:ascii="Source Sans Pro" w:hAnsi="Source Sans Pro"/>
          <w:b/>
          <w:sz w:val="20"/>
          <w:szCs w:val="20"/>
          <w:lang w:val="it-IT"/>
        </w:rPr>
        <w:lastRenderedPageBreak/>
        <w:t xml:space="preserve">Audio Video </w:t>
      </w:r>
      <w:proofErr w:type="spellStart"/>
      <w:r w:rsidRPr="007A610B">
        <w:rPr>
          <w:rFonts w:ascii="Source Sans Pro" w:hAnsi="Source Sans Pro"/>
          <w:b/>
          <w:sz w:val="20"/>
          <w:szCs w:val="20"/>
          <w:lang w:val="it-IT"/>
        </w:rPr>
        <w:t>webRTC</w:t>
      </w:r>
      <w:proofErr w:type="spellEnd"/>
      <w:r w:rsidRPr="007A610B">
        <w:rPr>
          <w:rFonts w:ascii="Source Sans Pro" w:hAnsi="Source Sans Pro"/>
          <w:b/>
          <w:sz w:val="20"/>
          <w:szCs w:val="20"/>
          <w:lang w:val="it-IT"/>
        </w:rPr>
        <w:t xml:space="preserve"> </w:t>
      </w:r>
      <w:proofErr w:type="spellStart"/>
      <w:r w:rsidRPr="007A610B">
        <w:rPr>
          <w:rFonts w:ascii="Source Sans Pro" w:hAnsi="Source Sans Pro"/>
          <w:b/>
          <w:sz w:val="20"/>
          <w:szCs w:val="20"/>
          <w:lang w:val="it-IT"/>
        </w:rPr>
        <w:t>based</w:t>
      </w:r>
      <w:proofErr w:type="spellEnd"/>
      <w:r>
        <w:rPr>
          <w:rFonts w:ascii="Frutiger 55 Roman" w:hAnsi="Frutiger 55 Roman"/>
          <w:sz w:val="20"/>
          <w:szCs w:val="20"/>
          <w:lang w:val="it-IT"/>
        </w:rPr>
        <w:t xml:space="preserve"> </w:t>
      </w:r>
      <w:r w:rsidRPr="007A610B">
        <w:rPr>
          <w:rFonts w:ascii="Source Sans Pro Light" w:hAnsi="Source Sans Pro Light"/>
          <w:sz w:val="20"/>
          <w:szCs w:val="20"/>
          <w:lang w:val="it-IT"/>
        </w:rPr>
        <w:t>che grazie ai nuovi standard permette di eseguire sessioni Audio e Video all'interno dell'azienda senza alcuna installazione o configurazione aggiuntiva.</w:t>
      </w:r>
    </w:p>
    <w:p w:rsidR="007A610B" w:rsidRPr="007A610B" w:rsidRDefault="007A610B" w:rsidP="007A610B">
      <w:pPr>
        <w:ind w:left="567" w:right="-238"/>
        <w:jc w:val="both"/>
        <w:rPr>
          <w:rFonts w:ascii="Source Sans Pro Light" w:hAnsi="Source Sans Pro Light"/>
          <w:sz w:val="20"/>
          <w:szCs w:val="20"/>
          <w:lang w:val="it-IT"/>
        </w:rPr>
      </w:pPr>
      <w:r w:rsidRPr="007A610B">
        <w:rPr>
          <w:rFonts w:ascii="Source Sans Pro Light" w:hAnsi="Source Sans Pro Light"/>
          <w:sz w:val="20"/>
          <w:szCs w:val="20"/>
          <w:lang w:val="it-IT"/>
        </w:rPr>
        <w:t xml:space="preserve">L’utente può instaurare direttamente dall’interfaccia di </w:t>
      </w:r>
      <w:proofErr w:type="spellStart"/>
      <w:r w:rsidRPr="007A610B">
        <w:rPr>
          <w:rFonts w:ascii="Source Sans Pro Light" w:hAnsi="Source Sans Pro Light"/>
          <w:sz w:val="20"/>
          <w:szCs w:val="20"/>
          <w:lang w:val="it-IT"/>
        </w:rPr>
        <w:t>ProCall</w:t>
      </w:r>
      <w:proofErr w:type="spellEnd"/>
      <w:r w:rsidRPr="007A610B">
        <w:rPr>
          <w:rFonts w:ascii="Source Sans Pro Light" w:hAnsi="Source Sans Pro Light"/>
          <w:sz w:val="20"/>
          <w:szCs w:val="20"/>
          <w:lang w:val="it-IT"/>
        </w:rPr>
        <w:t xml:space="preserve"> sessioni audio-video utente to utente utilizzando semplicemente i </w:t>
      </w:r>
      <w:proofErr w:type="spellStart"/>
      <w:r w:rsidRPr="007A610B">
        <w:rPr>
          <w:rFonts w:ascii="Source Sans Pro Light" w:hAnsi="Source Sans Pro Light"/>
          <w:sz w:val="20"/>
          <w:szCs w:val="20"/>
          <w:lang w:val="it-IT"/>
        </w:rPr>
        <w:t>device</w:t>
      </w:r>
      <w:proofErr w:type="spellEnd"/>
      <w:r w:rsidRPr="007A610B">
        <w:rPr>
          <w:rFonts w:ascii="Source Sans Pro Light" w:hAnsi="Source Sans Pro Light"/>
          <w:sz w:val="20"/>
          <w:szCs w:val="20"/>
          <w:lang w:val="it-IT"/>
        </w:rPr>
        <w:t xml:space="preserve"> a disposizione, oppure invitare guest esterni sulla piattaforma </w:t>
      </w:r>
      <w:proofErr w:type="spellStart"/>
      <w:r w:rsidRPr="007A610B">
        <w:rPr>
          <w:rFonts w:ascii="Source Sans Pro Light" w:hAnsi="Source Sans Pro Light"/>
          <w:sz w:val="20"/>
          <w:szCs w:val="20"/>
          <w:lang w:val="it-IT"/>
        </w:rPr>
        <w:t>webRTC</w:t>
      </w:r>
      <w:proofErr w:type="spellEnd"/>
      <w:r w:rsidRPr="007A610B">
        <w:rPr>
          <w:rFonts w:ascii="Source Sans Pro Light" w:hAnsi="Source Sans Pro Light"/>
          <w:sz w:val="20"/>
          <w:szCs w:val="20"/>
          <w:lang w:val="it-IT"/>
        </w:rPr>
        <w:t xml:space="preserve"> dedicata </w:t>
      </w:r>
      <w:proofErr w:type="spellStart"/>
      <w:r w:rsidRPr="007A610B">
        <w:rPr>
          <w:rFonts w:ascii="Source Sans Pro Light" w:hAnsi="Source Sans Pro Light"/>
          <w:sz w:val="20"/>
          <w:szCs w:val="20"/>
          <w:lang w:val="it-IT"/>
        </w:rPr>
        <w:t>meet.estos</w:t>
      </w:r>
      <w:proofErr w:type="spellEnd"/>
      <w:r w:rsidRPr="007A610B">
        <w:rPr>
          <w:rFonts w:ascii="Source Sans Pro Light" w:hAnsi="Source Sans Pro Light"/>
          <w:sz w:val="20"/>
          <w:szCs w:val="20"/>
          <w:lang w:val="it-IT"/>
        </w:rPr>
        <w:t xml:space="preserve">. </w:t>
      </w: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r>
        <w:rPr>
          <w:noProof/>
          <w:lang w:val="it-IT" w:eastAsia="it-IT"/>
        </w:rPr>
        <w:drawing>
          <wp:anchor distT="0" distB="0" distL="114300" distR="114300" simplePos="0" relativeHeight="251668480" behindDoc="0" locked="0" layoutInCell="1" allowOverlap="1">
            <wp:simplePos x="0" y="0"/>
            <wp:positionH relativeFrom="column">
              <wp:posOffset>1795780</wp:posOffset>
            </wp:positionH>
            <wp:positionV relativeFrom="paragraph">
              <wp:posOffset>5080</wp:posOffset>
            </wp:positionV>
            <wp:extent cx="4052570" cy="2309495"/>
            <wp:effectExtent l="0" t="0" r="5080" b="0"/>
            <wp:wrapNone/>
            <wp:docPr id="5" name="Immagine 5" descr="http://www.estos.it/uploads/pics/CW_AV_design_rgb_de_a95b7e66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http://www.estos.it/uploads/pics/CW_AV_design_rgb_de_a95b7e66fa.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52570" cy="2309495"/>
                    </a:xfrm>
                    <a:prstGeom prst="rect">
                      <a:avLst/>
                    </a:prstGeom>
                    <a:noFill/>
                  </pic:spPr>
                </pic:pic>
              </a:graphicData>
            </a:graphic>
            <wp14:sizeRelH relativeFrom="page">
              <wp14:pctWidth>0</wp14:pctWidth>
            </wp14:sizeRelH>
            <wp14:sizeRelV relativeFrom="page">
              <wp14:pctHeight>0</wp14:pctHeight>
            </wp14:sizeRelV>
          </wp:anchor>
        </w:drawing>
      </w: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7A610B" w:rsidRDefault="007A610B" w:rsidP="007A610B">
      <w:pPr>
        <w:ind w:left="567" w:right="98"/>
        <w:jc w:val="both"/>
        <w:rPr>
          <w:rFonts w:ascii="Frutiger 55 Roman" w:hAnsi="Frutiger 55 Roman"/>
          <w:b/>
          <w:sz w:val="20"/>
          <w:szCs w:val="20"/>
          <w:lang w:val="it-IT"/>
        </w:rPr>
      </w:pPr>
    </w:p>
    <w:p w:rsidR="001B1C8B" w:rsidRDefault="001B1C8B" w:rsidP="007A610B">
      <w:pPr>
        <w:ind w:left="567" w:right="98"/>
        <w:jc w:val="both"/>
        <w:rPr>
          <w:rFonts w:ascii="Frutiger 55 Roman" w:hAnsi="Frutiger 55 Roman"/>
          <w:b/>
          <w:sz w:val="20"/>
          <w:szCs w:val="20"/>
          <w:lang w:val="it-IT"/>
        </w:rPr>
      </w:pPr>
    </w:p>
    <w:p w:rsidR="001B1C8B" w:rsidRPr="001B1C8B" w:rsidRDefault="001B1C8B" w:rsidP="001B1C8B">
      <w:pPr>
        <w:ind w:left="567" w:right="-238"/>
        <w:jc w:val="both"/>
        <w:rPr>
          <w:rFonts w:ascii="Frutiger 55 Roman" w:hAnsi="Frutiger 55 Roman"/>
          <w:sz w:val="20"/>
          <w:szCs w:val="20"/>
          <w:lang w:val="it-IT"/>
        </w:rPr>
      </w:pPr>
      <w:proofErr w:type="spellStart"/>
      <w:r w:rsidRPr="001B1C8B">
        <w:rPr>
          <w:rFonts w:ascii="Source Sans Pro" w:hAnsi="Source Sans Pro"/>
          <w:b/>
          <w:sz w:val="20"/>
          <w:szCs w:val="20"/>
          <w:lang w:val="it-IT"/>
        </w:rPr>
        <w:t>ProCall</w:t>
      </w:r>
      <w:proofErr w:type="spellEnd"/>
      <w:r w:rsidRPr="001B1C8B">
        <w:rPr>
          <w:rFonts w:ascii="Source Sans Pro" w:hAnsi="Source Sans Pro"/>
          <w:b/>
          <w:sz w:val="20"/>
          <w:szCs w:val="20"/>
          <w:lang w:val="it-IT"/>
        </w:rPr>
        <w:t xml:space="preserve"> Analytics.</w:t>
      </w:r>
      <w:r>
        <w:rPr>
          <w:rFonts w:ascii="Frutiger 55 Roman" w:hAnsi="Frutiger 55 Roman"/>
          <w:i/>
          <w:sz w:val="20"/>
          <w:szCs w:val="20"/>
          <w:lang w:val="it-IT"/>
        </w:rPr>
        <w:t xml:space="preserve"> </w:t>
      </w:r>
      <w:r>
        <w:rPr>
          <w:rFonts w:ascii="Source Sans Pro Light" w:hAnsi="Source Sans Pro Light"/>
          <w:sz w:val="20"/>
          <w:szCs w:val="20"/>
          <w:lang w:val="it-IT"/>
        </w:rPr>
        <w:t>Il d</w:t>
      </w:r>
      <w:r w:rsidRPr="001B1C8B">
        <w:rPr>
          <w:rFonts w:ascii="Source Sans Pro Light" w:hAnsi="Source Sans Pro Light"/>
          <w:sz w:val="20"/>
          <w:szCs w:val="20"/>
          <w:lang w:val="it-IT"/>
        </w:rPr>
        <w:t xml:space="preserve">atabase degli eventi telefonici viene generato automaticamente dall’infrastruttura ESTOS. Esso viene infatti popolato dal server di ESTOS </w:t>
      </w:r>
      <w:proofErr w:type="spellStart"/>
      <w:r w:rsidRPr="001B1C8B">
        <w:rPr>
          <w:rFonts w:ascii="Source Sans Pro Light" w:hAnsi="Source Sans Pro Light"/>
          <w:sz w:val="20"/>
          <w:szCs w:val="20"/>
          <w:lang w:val="it-IT"/>
        </w:rPr>
        <w:t>ProCall</w:t>
      </w:r>
      <w:proofErr w:type="spellEnd"/>
      <w:r w:rsidRPr="001B1C8B">
        <w:rPr>
          <w:rFonts w:ascii="Source Sans Pro Light" w:hAnsi="Source Sans Pro Light"/>
          <w:sz w:val="20"/>
          <w:szCs w:val="20"/>
          <w:lang w:val="it-IT"/>
        </w:rPr>
        <w:t xml:space="preserve">, captando tramite l’interfaccia a standard TAPI, tutti gli eventi telefonici generati dagli interni dei sistemi telefonici ad esso interconnessi. La base dati che si andrà via via popolando, viene utilizzata dalla suite ESTOS, per fornite ad esempio la tracciatura di una conversazione telefonica evitando così chiamate perse non gestite o sovrapposizioni da parte degli operatori. Tali informazioni sono altrettanto vitali per l’analisi statistica in tempo reale delle “performance aziendali”. Tramite apposito </w:t>
      </w:r>
      <w:proofErr w:type="spellStart"/>
      <w:r w:rsidRPr="001B1C8B">
        <w:rPr>
          <w:rFonts w:ascii="Source Sans Pro Light" w:hAnsi="Source Sans Pro Light"/>
          <w:sz w:val="20"/>
          <w:szCs w:val="20"/>
          <w:lang w:val="it-IT"/>
        </w:rPr>
        <w:t>tool</w:t>
      </w:r>
      <w:proofErr w:type="spellEnd"/>
      <w:r w:rsidRPr="001B1C8B">
        <w:rPr>
          <w:rFonts w:ascii="Source Sans Pro Light" w:hAnsi="Source Sans Pro Light"/>
          <w:sz w:val="20"/>
          <w:szCs w:val="20"/>
          <w:lang w:val="it-IT"/>
        </w:rPr>
        <w:t xml:space="preserve"> ESTOS </w:t>
      </w:r>
      <w:proofErr w:type="spellStart"/>
      <w:r w:rsidRPr="001B1C8B">
        <w:rPr>
          <w:rFonts w:ascii="Source Sans Pro Light" w:hAnsi="Source Sans Pro Light"/>
          <w:sz w:val="20"/>
          <w:szCs w:val="20"/>
          <w:lang w:val="it-IT"/>
        </w:rPr>
        <w:t>ProCall</w:t>
      </w:r>
      <w:proofErr w:type="spellEnd"/>
      <w:r w:rsidRPr="001B1C8B">
        <w:rPr>
          <w:rFonts w:ascii="Source Sans Pro Light" w:hAnsi="Source Sans Pro Light"/>
          <w:sz w:val="20"/>
          <w:szCs w:val="20"/>
          <w:lang w:val="it-IT"/>
        </w:rPr>
        <w:t xml:space="preserve"> Analytics si otterrà la visualizzazione grafica tramite “chart” di importantissimi parametri come: la percentuale di chiamate non gestite (chiamate perse), le risorse temporali consumate per la gestione di uno specifico cliente, il carico di lavoro degli operatori. </w:t>
      </w:r>
      <w:proofErr w:type="spellStart"/>
      <w:r w:rsidRPr="001B1C8B">
        <w:rPr>
          <w:rFonts w:ascii="Source Sans Pro Light" w:hAnsi="Source Sans Pro Light"/>
          <w:sz w:val="20"/>
          <w:szCs w:val="20"/>
          <w:lang w:val="it-IT"/>
        </w:rPr>
        <w:t>ProCall</w:t>
      </w:r>
      <w:proofErr w:type="spellEnd"/>
      <w:r w:rsidRPr="001B1C8B">
        <w:rPr>
          <w:rFonts w:ascii="Source Sans Pro Light" w:hAnsi="Source Sans Pro Light"/>
          <w:sz w:val="20"/>
          <w:szCs w:val="20"/>
          <w:lang w:val="it-IT"/>
        </w:rPr>
        <w:t xml:space="preserve"> Analytics mette subito in evidenza la necessità di aggiungere o togliere risorse alla gestione telefonica dei clienti, consentendo così una più efficace pianificazione delle risorse umane. A titolo di semplificazione chiamerò tale data base </w:t>
      </w:r>
      <w:r w:rsidRPr="001B1C8B">
        <w:rPr>
          <w:rFonts w:ascii="Source Sans Pro Light" w:hAnsi="Source Sans Pro Light"/>
          <w:b/>
          <w:sz w:val="20"/>
          <w:szCs w:val="20"/>
          <w:lang w:val="it-IT"/>
        </w:rPr>
        <w:t>“Journal”</w:t>
      </w:r>
      <w:r w:rsidRPr="001B1C8B">
        <w:rPr>
          <w:rFonts w:ascii="Source Sans Pro Light" w:hAnsi="Source Sans Pro Light"/>
          <w:sz w:val="20"/>
          <w:szCs w:val="20"/>
          <w:lang w:val="it-IT"/>
        </w:rPr>
        <w:t>.</w:t>
      </w:r>
    </w:p>
    <w:p w:rsidR="001B1C8B" w:rsidRDefault="001B1C8B" w:rsidP="001B1C8B">
      <w:pPr>
        <w:ind w:right="-238"/>
        <w:jc w:val="both"/>
        <w:rPr>
          <w:rFonts w:ascii="Frutiger 55 Roman" w:hAnsi="Frutiger 55 Roman"/>
          <w:sz w:val="20"/>
          <w:szCs w:val="20"/>
          <w:lang w:val="it-IT"/>
        </w:rPr>
      </w:pPr>
    </w:p>
    <w:p w:rsidR="001B1C8B" w:rsidRDefault="0085610B" w:rsidP="001B1C8B">
      <w:pPr>
        <w:ind w:right="-238"/>
        <w:jc w:val="both"/>
        <w:rPr>
          <w:rFonts w:ascii="Frutiger 55 Roman" w:hAnsi="Frutiger 55 Roman"/>
          <w:sz w:val="20"/>
          <w:szCs w:val="20"/>
          <w:lang w:val="it-IT"/>
        </w:rPr>
      </w:pPr>
      <w:r>
        <w:rPr>
          <w:noProof/>
          <w:lang w:val="it-IT" w:eastAsia="it-IT"/>
        </w:rPr>
        <w:drawing>
          <wp:anchor distT="0" distB="0" distL="114300" distR="114300" simplePos="0" relativeHeight="251671552" behindDoc="0" locked="0" layoutInCell="1" allowOverlap="1" wp14:anchorId="1AC0DA29" wp14:editId="737E19BA">
            <wp:simplePos x="0" y="0"/>
            <wp:positionH relativeFrom="page">
              <wp:posOffset>3104707</wp:posOffset>
            </wp:positionH>
            <wp:positionV relativeFrom="paragraph">
              <wp:posOffset>8787</wp:posOffset>
            </wp:positionV>
            <wp:extent cx="3461917" cy="2636995"/>
            <wp:effectExtent l="0" t="0" r="5715" b="0"/>
            <wp:wrapNone/>
            <wp:docPr id="194" name="Immagin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469290" cy="2642611"/>
                    </a:xfrm>
                    <a:prstGeom prst="rect">
                      <a:avLst/>
                    </a:prstGeom>
                  </pic:spPr>
                </pic:pic>
              </a:graphicData>
            </a:graphic>
            <wp14:sizeRelH relativeFrom="page">
              <wp14:pctWidth>0</wp14:pctWidth>
            </wp14:sizeRelH>
            <wp14:sizeRelV relativeFrom="page">
              <wp14:pctHeight>0</wp14:pctHeight>
            </wp14:sizeRelV>
          </wp:anchor>
        </w:drawing>
      </w: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1B1C8B" w:rsidRDefault="001B1C8B" w:rsidP="001B1C8B">
      <w:pPr>
        <w:ind w:right="-238"/>
        <w:jc w:val="both"/>
        <w:rPr>
          <w:rFonts w:ascii="Frutiger 55 Roman" w:hAnsi="Frutiger 55 Roman"/>
          <w:sz w:val="20"/>
          <w:szCs w:val="20"/>
          <w:lang w:val="it-IT"/>
        </w:rPr>
      </w:pPr>
    </w:p>
    <w:p w:rsidR="004A4532" w:rsidRPr="007A610B" w:rsidRDefault="004A4532" w:rsidP="003C6296">
      <w:pPr>
        <w:ind w:right="98"/>
        <w:jc w:val="both"/>
        <w:rPr>
          <w:rFonts w:ascii="Source Sans Pro Light" w:hAnsi="Source Sans Pro Light"/>
          <w:sz w:val="20"/>
          <w:szCs w:val="20"/>
          <w:lang w:val="it-IT"/>
        </w:rPr>
      </w:pPr>
    </w:p>
    <w:p w:rsidR="003C6296" w:rsidRPr="007A610B" w:rsidRDefault="003C6296" w:rsidP="003C6296">
      <w:pPr>
        <w:ind w:left="567" w:right="98"/>
        <w:jc w:val="both"/>
        <w:rPr>
          <w:rFonts w:ascii="Source Sans Pro" w:hAnsi="Source Sans Pro"/>
          <w:b/>
          <w:sz w:val="20"/>
          <w:szCs w:val="20"/>
          <w:lang w:val="it-IT"/>
        </w:rPr>
      </w:pPr>
      <w:r w:rsidRPr="007A610B">
        <w:rPr>
          <w:rFonts w:ascii="Source Sans Pro" w:hAnsi="Source Sans Pro"/>
          <w:b/>
          <w:sz w:val="20"/>
          <w:szCs w:val="20"/>
          <w:lang w:val="it-IT"/>
        </w:rPr>
        <w:t>Quotazione economica.</w:t>
      </w:r>
    </w:p>
    <w:p w:rsidR="003C6296" w:rsidRPr="007A610B" w:rsidRDefault="003C6296" w:rsidP="003C6296">
      <w:pPr>
        <w:ind w:left="567" w:right="98"/>
        <w:jc w:val="both"/>
        <w:rPr>
          <w:rFonts w:ascii="Source Sans Pro Light" w:hAnsi="Source Sans Pro Light"/>
          <w:b/>
          <w:sz w:val="20"/>
          <w:szCs w:val="20"/>
          <w:lang w:val="it-IT"/>
        </w:rPr>
      </w:pPr>
    </w:p>
    <w:p w:rsidR="003C6296" w:rsidRPr="007A610B" w:rsidRDefault="003C6296" w:rsidP="003C6296">
      <w:pPr>
        <w:ind w:left="567" w:right="98"/>
        <w:jc w:val="both"/>
        <w:rPr>
          <w:rFonts w:ascii="Source Sans Pro Light" w:hAnsi="Source Sans Pro Light"/>
          <w:b/>
          <w:sz w:val="20"/>
          <w:szCs w:val="20"/>
          <w:lang w:val="it-IT"/>
        </w:rPr>
      </w:pPr>
    </w:p>
    <w:p w:rsidR="003C6296" w:rsidRPr="007A610B" w:rsidRDefault="003C6296" w:rsidP="003C6296">
      <w:pPr>
        <w:ind w:left="567" w:right="98"/>
        <w:jc w:val="both"/>
        <w:rPr>
          <w:rFonts w:ascii="Source Sans Pro" w:hAnsi="Source Sans Pro"/>
          <w:sz w:val="20"/>
          <w:szCs w:val="20"/>
          <w:u w:val="single"/>
          <w:lang w:val="it-IT"/>
        </w:rPr>
      </w:pPr>
      <w:r w:rsidRPr="007A610B">
        <w:rPr>
          <w:rFonts w:ascii="Source Sans Pro" w:hAnsi="Source Sans Pro"/>
          <w:sz w:val="20"/>
          <w:szCs w:val="20"/>
          <w:u w:val="single"/>
          <w:lang w:val="it-IT"/>
        </w:rPr>
        <w:t>La presente offerta include:</w:t>
      </w:r>
    </w:p>
    <w:p w:rsidR="003C6296" w:rsidRPr="007A610B" w:rsidRDefault="003C6296" w:rsidP="003C6296">
      <w:pPr>
        <w:pStyle w:val="Paragrafoelenco"/>
        <w:numPr>
          <w:ilvl w:val="0"/>
          <w:numId w:val="6"/>
        </w:numPr>
        <w:ind w:right="98"/>
        <w:jc w:val="both"/>
        <w:rPr>
          <w:rFonts w:ascii="Source Sans Pro Light" w:hAnsi="Source Sans Pro Light"/>
          <w:sz w:val="20"/>
          <w:szCs w:val="20"/>
          <w:lang w:val="it-IT"/>
        </w:rPr>
      </w:pPr>
      <w:r w:rsidRPr="007A610B">
        <w:rPr>
          <w:rFonts w:ascii="Source Sans Pro Light" w:hAnsi="Source Sans Pro Light"/>
          <w:b/>
          <w:sz w:val="20"/>
          <w:szCs w:val="20"/>
          <w:lang w:val="it-IT"/>
        </w:rPr>
        <w:t>Licenze software perpetue</w:t>
      </w:r>
      <w:r w:rsidRPr="007A610B">
        <w:rPr>
          <w:rFonts w:ascii="Source Sans Pro Light" w:hAnsi="Source Sans Pro Light"/>
          <w:sz w:val="20"/>
          <w:szCs w:val="20"/>
          <w:lang w:val="it-IT"/>
        </w:rPr>
        <w:t xml:space="preserve"> per la gestione di </w:t>
      </w:r>
      <w:r w:rsidRPr="007A610B">
        <w:rPr>
          <w:rFonts w:ascii="Source Sans Pro Light" w:hAnsi="Source Sans Pro Light"/>
          <w:b/>
          <w:sz w:val="20"/>
          <w:szCs w:val="20"/>
          <w:lang w:val="it-IT"/>
        </w:rPr>
        <w:t xml:space="preserve">n° </w:t>
      </w:r>
      <w:r w:rsidR="007E47E8">
        <w:rPr>
          <w:rFonts w:ascii="Source Sans Pro Light" w:hAnsi="Source Sans Pro Light"/>
          <w:b/>
          <w:sz w:val="20"/>
          <w:szCs w:val="20"/>
          <w:lang w:val="it-IT"/>
        </w:rPr>
        <w:t>N</w:t>
      </w:r>
      <w:r w:rsidRPr="007A610B">
        <w:rPr>
          <w:rFonts w:ascii="Source Sans Pro Light" w:hAnsi="Source Sans Pro Light"/>
          <w:b/>
          <w:sz w:val="20"/>
          <w:szCs w:val="20"/>
          <w:lang w:val="it-IT"/>
        </w:rPr>
        <w:t xml:space="preserve"> client simultanei</w:t>
      </w:r>
      <w:r w:rsidR="0085610B">
        <w:rPr>
          <w:rFonts w:ascii="Source Sans Pro Light" w:hAnsi="Source Sans Pro Light"/>
          <w:b/>
          <w:sz w:val="20"/>
          <w:szCs w:val="20"/>
          <w:lang w:val="it-IT"/>
        </w:rPr>
        <w:t xml:space="preserve"> con </w:t>
      </w:r>
      <w:proofErr w:type="spellStart"/>
      <w:r w:rsidR="0085610B">
        <w:rPr>
          <w:rFonts w:ascii="Source Sans Pro Light" w:hAnsi="Source Sans Pro Light"/>
          <w:b/>
          <w:sz w:val="20"/>
          <w:szCs w:val="20"/>
          <w:lang w:val="it-IT"/>
        </w:rPr>
        <w:t>ProCall</w:t>
      </w:r>
      <w:proofErr w:type="spellEnd"/>
      <w:r w:rsidR="0085610B">
        <w:rPr>
          <w:rFonts w:ascii="Source Sans Pro Light" w:hAnsi="Source Sans Pro Light"/>
          <w:b/>
          <w:sz w:val="20"/>
          <w:szCs w:val="20"/>
          <w:lang w:val="it-IT"/>
        </w:rPr>
        <w:t xml:space="preserve"> 5 Enterprise</w:t>
      </w:r>
    </w:p>
    <w:p w:rsidR="00640912" w:rsidRDefault="00640912" w:rsidP="003C6296">
      <w:pPr>
        <w:pStyle w:val="Paragrafoelenco"/>
        <w:numPr>
          <w:ilvl w:val="0"/>
          <w:numId w:val="6"/>
        </w:numPr>
        <w:ind w:right="98"/>
        <w:jc w:val="both"/>
        <w:rPr>
          <w:rFonts w:ascii="Source Sans Pro Light" w:hAnsi="Source Sans Pro Light"/>
          <w:sz w:val="20"/>
          <w:szCs w:val="20"/>
          <w:lang w:val="it-IT"/>
        </w:rPr>
      </w:pPr>
      <w:r w:rsidRPr="007A610B">
        <w:rPr>
          <w:rFonts w:ascii="Source Sans Pro Light" w:hAnsi="Source Sans Pro Light"/>
          <w:b/>
          <w:sz w:val="20"/>
          <w:szCs w:val="20"/>
          <w:lang w:val="it-IT"/>
        </w:rPr>
        <w:t xml:space="preserve">Licenze software perpetue LDAP Server </w:t>
      </w:r>
      <w:r w:rsidR="007A610B" w:rsidRPr="007A610B">
        <w:rPr>
          <w:rFonts w:ascii="Source Sans Pro Light" w:hAnsi="Source Sans Pro Light"/>
          <w:b/>
          <w:sz w:val="20"/>
          <w:szCs w:val="20"/>
          <w:lang w:val="it-IT"/>
        </w:rPr>
        <w:t xml:space="preserve">Standard </w:t>
      </w:r>
      <w:r w:rsidRPr="007A610B">
        <w:rPr>
          <w:rFonts w:ascii="Source Sans Pro Light" w:hAnsi="Source Sans Pro Light"/>
          <w:sz w:val="20"/>
          <w:szCs w:val="20"/>
          <w:lang w:val="it-IT"/>
        </w:rPr>
        <w:t>per la centralizzazione delle rubriche</w:t>
      </w:r>
      <w:r w:rsidR="0085610B">
        <w:rPr>
          <w:rFonts w:ascii="Source Sans Pro Light" w:hAnsi="Source Sans Pro Light"/>
          <w:sz w:val="20"/>
          <w:szCs w:val="20"/>
          <w:lang w:val="it-IT"/>
        </w:rPr>
        <w:t xml:space="preserve"> con </w:t>
      </w:r>
      <w:proofErr w:type="spellStart"/>
      <w:r w:rsidR="0085610B">
        <w:rPr>
          <w:rFonts w:ascii="Source Sans Pro Light" w:hAnsi="Source Sans Pro Light"/>
          <w:sz w:val="20"/>
          <w:szCs w:val="20"/>
          <w:lang w:val="it-IT"/>
        </w:rPr>
        <w:t>MetaDirectory</w:t>
      </w:r>
      <w:proofErr w:type="spellEnd"/>
      <w:r w:rsidR="0085610B">
        <w:rPr>
          <w:rFonts w:ascii="Source Sans Pro Light" w:hAnsi="Source Sans Pro Light"/>
          <w:sz w:val="20"/>
          <w:szCs w:val="20"/>
          <w:lang w:val="it-IT"/>
        </w:rPr>
        <w:t xml:space="preserve"> 3.5 Standard</w:t>
      </w:r>
    </w:p>
    <w:p w:rsidR="0085610B" w:rsidRPr="007A610B" w:rsidRDefault="0085610B" w:rsidP="003C6296">
      <w:pPr>
        <w:pStyle w:val="Paragrafoelenco"/>
        <w:numPr>
          <w:ilvl w:val="0"/>
          <w:numId w:val="6"/>
        </w:numPr>
        <w:ind w:right="98"/>
        <w:jc w:val="both"/>
        <w:rPr>
          <w:rFonts w:ascii="Source Sans Pro Light" w:hAnsi="Source Sans Pro Light"/>
          <w:sz w:val="20"/>
          <w:szCs w:val="20"/>
          <w:lang w:val="it-IT"/>
        </w:rPr>
      </w:pPr>
      <w:r>
        <w:rPr>
          <w:rFonts w:ascii="Source Sans Pro Light" w:hAnsi="Source Sans Pro Light"/>
          <w:b/>
          <w:sz w:val="20"/>
          <w:szCs w:val="20"/>
          <w:lang w:val="it-IT"/>
        </w:rPr>
        <w:t xml:space="preserve">Licenze software perpetue per la business </w:t>
      </w:r>
      <w:proofErr w:type="spellStart"/>
      <w:r>
        <w:rPr>
          <w:rFonts w:ascii="Source Sans Pro Light" w:hAnsi="Source Sans Pro Light"/>
          <w:b/>
          <w:sz w:val="20"/>
          <w:szCs w:val="20"/>
          <w:lang w:val="it-IT"/>
        </w:rPr>
        <w:t>intelligent</w:t>
      </w:r>
      <w:proofErr w:type="spellEnd"/>
      <w:r>
        <w:rPr>
          <w:rFonts w:ascii="Source Sans Pro Light" w:hAnsi="Source Sans Pro Light"/>
          <w:b/>
          <w:sz w:val="20"/>
          <w:szCs w:val="20"/>
          <w:lang w:val="it-IT"/>
        </w:rPr>
        <w:t xml:space="preserve"> di </w:t>
      </w:r>
      <w:proofErr w:type="spellStart"/>
      <w:r>
        <w:rPr>
          <w:rFonts w:ascii="Source Sans Pro Light" w:hAnsi="Source Sans Pro Light"/>
          <w:b/>
          <w:sz w:val="20"/>
          <w:szCs w:val="20"/>
          <w:lang w:val="it-IT"/>
        </w:rPr>
        <w:t>ProCall</w:t>
      </w:r>
      <w:proofErr w:type="spellEnd"/>
      <w:r>
        <w:rPr>
          <w:rFonts w:ascii="Source Sans Pro Light" w:hAnsi="Source Sans Pro Light"/>
          <w:b/>
          <w:sz w:val="20"/>
          <w:szCs w:val="20"/>
          <w:lang w:val="it-IT"/>
        </w:rPr>
        <w:t xml:space="preserve"> Analytics</w:t>
      </w:r>
    </w:p>
    <w:p w:rsidR="004A4532" w:rsidRPr="007A610B" w:rsidRDefault="004A4532" w:rsidP="003C6296">
      <w:pPr>
        <w:pStyle w:val="Paragrafoelenco"/>
        <w:numPr>
          <w:ilvl w:val="0"/>
          <w:numId w:val="6"/>
        </w:numPr>
        <w:ind w:right="98"/>
        <w:jc w:val="both"/>
        <w:rPr>
          <w:rFonts w:ascii="Source Sans Pro Light" w:hAnsi="Source Sans Pro Light"/>
          <w:sz w:val="20"/>
          <w:szCs w:val="20"/>
          <w:lang w:val="it-IT"/>
        </w:rPr>
      </w:pPr>
      <w:r w:rsidRPr="007A610B">
        <w:rPr>
          <w:rFonts w:ascii="Source Sans Pro Light" w:hAnsi="Source Sans Pro Light"/>
          <w:b/>
          <w:sz w:val="20"/>
          <w:szCs w:val="20"/>
          <w:lang w:val="it-IT"/>
        </w:rPr>
        <w:t xml:space="preserve">Servizi professionali </w:t>
      </w:r>
      <w:r w:rsidRPr="007A610B">
        <w:rPr>
          <w:rFonts w:ascii="Source Sans Pro Light" w:hAnsi="Source Sans Pro Light"/>
          <w:sz w:val="20"/>
          <w:szCs w:val="20"/>
          <w:lang w:val="it-IT"/>
        </w:rPr>
        <w:t xml:space="preserve">per </w:t>
      </w:r>
      <w:r w:rsidR="00606374" w:rsidRPr="007A610B">
        <w:rPr>
          <w:rFonts w:ascii="Source Sans Pro Light" w:hAnsi="Source Sans Pro Light"/>
          <w:sz w:val="20"/>
          <w:szCs w:val="20"/>
          <w:lang w:val="it-IT"/>
        </w:rPr>
        <w:t>l’installazione e la configurazione</w:t>
      </w:r>
    </w:p>
    <w:p w:rsidR="003C6296" w:rsidRPr="007A610B" w:rsidRDefault="003C6296" w:rsidP="003C6296">
      <w:pPr>
        <w:pStyle w:val="Paragrafoelenco"/>
        <w:numPr>
          <w:ilvl w:val="0"/>
          <w:numId w:val="6"/>
        </w:numPr>
        <w:ind w:right="98"/>
        <w:jc w:val="both"/>
        <w:rPr>
          <w:rFonts w:ascii="Source Sans Pro Light" w:hAnsi="Source Sans Pro Light"/>
          <w:sz w:val="20"/>
          <w:szCs w:val="20"/>
          <w:lang w:val="it-IT"/>
        </w:rPr>
      </w:pPr>
      <w:r w:rsidRPr="007A610B">
        <w:rPr>
          <w:rFonts w:ascii="Source Sans Pro Light" w:hAnsi="Source Sans Pro Light"/>
          <w:sz w:val="20"/>
          <w:szCs w:val="20"/>
          <w:lang w:val="it-IT"/>
        </w:rPr>
        <w:t>Attività per l’installazione dei client, distribuzione automatica del software in rete.</w:t>
      </w:r>
    </w:p>
    <w:p w:rsidR="003C6296" w:rsidRPr="007A610B" w:rsidRDefault="003C6296" w:rsidP="003C6296">
      <w:pPr>
        <w:ind w:right="98"/>
        <w:jc w:val="both"/>
        <w:rPr>
          <w:rFonts w:ascii="Source Sans Pro Light" w:hAnsi="Source Sans Pro Light"/>
          <w:sz w:val="20"/>
          <w:szCs w:val="20"/>
          <w:lang w:val="it-IT"/>
        </w:rPr>
      </w:pPr>
    </w:p>
    <w:p w:rsidR="00571FCA" w:rsidRPr="007A610B" w:rsidRDefault="00571FCA" w:rsidP="003C6296">
      <w:pPr>
        <w:ind w:right="98"/>
        <w:jc w:val="both"/>
        <w:rPr>
          <w:rFonts w:ascii="Source Sans Pro Light" w:hAnsi="Source Sans Pro Light"/>
          <w:sz w:val="20"/>
          <w:szCs w:val="20"/>
          <w:lang w:val="it-IT"/>
        </w:rPr>
      </w:pPr>
    </w:p>
    <w:p w:rsidR="003C6296" w:rsidRPr="007A610B" w:rsidRDefault="003C6296" w:rsidP="003C6296">
      <w:pPr>
        <w:ind w:left="567" w:right="98"/>
        <w:jc w:val="both"/>
        <w:rPr>
          <w:rFonts w:ascii="Source Sans Pro" w:hAnsi="Source Sans Pro"/>
          <w:sz w:val="20"/>
          <w:szCs w:val="20"/>
          <w:u w:val="single"/>
          <w:lang w:val="it-IT"/>
        </w:rPr>
      </w:pPr>
      <w:r w:rsidRPr="007A610B">
        <w:rPr>
          <w:rFonts w:ascii="Source Sans Pro" w:hAnsi="Source Sans Pro"/>
          <w:sz w:val="20"/>
          <w:szCs w:val="20"/>
          <w:u w:val="single"/>
          <w:lang w:val="it-IT"/>
        </w:rPr>
        <w:t>Rimangono esclusi:</w:t>
      </w:r>
    </w:p>
    <w:p w:rsidR="003C6296" w:rsidRPr="007A610B" w:rsidRDefault="003C6296" w:rsidP="003C6296">
      <w:pPr>
        <w:pStyle w:val="Paragrafoelenco"/>
        <w:numPr>
          <w:ilvl w:val="0"/>
          <w:numId w:val="6"/>
        </w:numPr>
        <w:ind w:right="98"/>
        <w:jc w:val="both"/>
        <w:rPr>
          <w:rFonts w:ascii="Source Sans Pro Light" w:hAnsi="Source Sans Pro Light"/>
          <w:sz w:val="20"/>
          <w:szCs w:val="20"/>
          <w:lang w:val="it-IT"/>
        </w:rPr>
      </w:pPr>
      <w:r w:rsidRPr="007A610B">
        <w:rPr>
          <w:rFonts w:ascii="Source Sans Pro Light" w:hAnsi="Source Sans Pro Light"/>
          <w:b/>
          <w:sz w:val="20"/>
          <w:szCs w:val="20"/>
          <w:lang w:val="it-IT"/>
        </w:rPr>
        <w:t xml:space="preserve">Integrazione SMS </w:t>
      </w:r>
      <w:r w:rsidRPr="007A610B">
        <w:rPr>
          <w:rFonts w:ascii="Source Sans Pro Light" w:hAnsi="Source Sans Pro Light"/>
          <w:sz w:val="20"/>
          <w:szCs w:val="20"/>
          <w:lang w:val="it-IT"/>
        </w:rPr>
        <w:t xml:space="preserve">per l’invio di SMS a colleghi, clienti e fornitori direttamente dal client di </w:t>
      </w:r>
      <w:proofErr w:type="spellStart"/>
      <w:r w:rsidRPr="007A610B">
        <w:rPr>
          <w:rFonts w:ascii="Source Sans Pro Light" w:hAnsi="Source Sans Pro Light"/>
          <w:sz w:val="20"/>
          <w:szCs w:val="20"/>
          <w:lang w:val="it-IT"/>
        </w:rPr>
        <w:t>ProCall</w:t>
      </w:r>
      <w:proofErr w:type="spellEnd"/>
    </w:p>
    <w:p w:rsidR="003C6296" w:rsidRPr="007A610B" w:rsidRDefault="003C6296" w:rsidP="003C6296">
      <w:pPr>
        <w:pStyle w:val="Paragrafoelenco"/>
        <w:numPr>
          <w:ilvl w:val="0"/>
          <w:numId w:val="6"/>
        </w:numPr>
        <w:ind w:right="98"/>
        <w:jc w:val="both"/>
        <w:rPr>
          <w:rFonts w:ascii="Source Sans Pro Light" w:hAnsi="Source Sans Pro Light"/>
          <w:sz w:val="20"/>
          <w:szCs w:val="20"/>
          <w:lang w:val="it-IT"/>
        </w:rPr>
      </w:pPr>
      <w:r w:rsidRPr="007A610B">
        <w:rPr>
          <w:rFonts w:ascii="Source Sans Pro Light" w:hAnsi="Source Sans Pro Light"/>
          <w:sz w:val="20"/>
          <w:szCs w:val="20"/>
          <w:lang w:val="it-IT"/>
        </w:rPr>
        <w:t>Licenze software non citate nell’offerta</w:t>
      </w:r>
    </w:p>
    <w:p w:rsidR="003C6296" w:rsidRDefault="003C6296" w:rsidP="003C6296">
      <w:pPr>
        <w:pStyle w:val="Paragrafoelenco"/>
        <w:numPr>
          <w:ilvl w:val="0"/>
          <w:numId w:val="6"/>
        </w:numPr>
        <w:ind w:right="98"/>
        <w:jc w:val="both"/>
        <w:rPr>
          <w:rFonts w:ascii="Source Sans Pro Light" w:hAnsi="Source Sans Pro Light"/>
          <w:sz w:val="20"/>
          <w:szCs w:val="20"/>
          <w:lang w:val="it-IT"/>
        </w:rPr>
      </w:pPr>
      <w:r w:rsidRPr="007A610B">
        <w:rPr>
          <w:rFonts w:ascii="Source Sans Pro Light" w:hAnsi="Source Sans Pro Light"/>
          <w:sz w:val="20"/>
          <w:szCs w:val="20"/>
          <w:lang w:val="it-IT"/>
        </w:rPr>
        <w:t>Fornitura di server dedicati</w:t>
      </w:r>
    </w:p>
    <w:p w:rsidR="00336441" w:rsidRPr="007A610B" w:rsidRDefault="00336441" w:rsidP="003C6296">
      <w:pPr>
        <w:pStyle w:val="Paragrafoelenco"/>
        <w:numPr>
          <w:ilvl w:val="0"/>
          <w:numId w:val="6"/>
        </w:numPr>
        <w:ind w:right="98"/>
        <w:jc w:val="both"/>
        <w:rPr>
          <w:rFonts w:ascii="Source Sans Pro Light" w:hAnsi="Source Sans Pro Light"/>
          <w:sz w:val="20"/>
          <w:szCs w:val="20"/>
          <w:lang w:val="it-IT"/>
        </w:rPr>
      </w:pPr>
      <w:r>
        <w:rPr>
          <w:rFonts w:ascii="Source Sans Pro Light" w:hAnsi="Source Sans Pro Light"/>
          <w:sz w:val="20"/>
          <w:szCs w:val="20"/>
          <w:lang w:val="it-IT"/>
        </w:rPr>
        <w:t>Apertura porte HTTPS per servizi mobile</w:t>
      </w:r>
    </w:p>
    <w:p w:rsidR="009E1F03" w:rsidRDefault="009E1F03" w:rsidP="009E1F03">
      <w:pPr>
        <w:ind w:right="98"/>
        <w:jc w:val="both"/>
        <w:rPr>
          <w:rFonts w:ascii="Verdana" w:hAnsi="Verdana"/>
          <w:sz w:val="20"/>
          <w:szCs w:val="20"/>
          <w:lang w:val="it-IT"/>
        </w:rPr>
      </w:pPr>
    </w:p>
    <w:p w:rsidR="00D46525" w:rsidRDefault="00D46525" w:rsidP="0073377A">
      <w:pPr>
        <w:ind w:left="567" w:right="98"/>
        <w:jc w:val="both"/>
        <w:rPr>
          <w:rFonts w:ascii="Verdana" w:hAnsi="Verdana"/>
          <w:sz w:val="20"/>
          <w:szCs w:val="20"/>
          <w:u w:val="single"/>
          <w:lang w:val="it-IT"/>
        </w:rPr>
      </w:pPr>
    </w:p>
    <w:p w:rsidR="007A610B" w:rsidRDefault="007A610B" w:rsidP="0073377A">
      <w:pPr>
        <w:ind w:left="567" w:right="98"/>
        <w:jc w:val="both"/>
        <w:rPr>
          <w:rFonts w:ascii="Verdana" w:hAnsi="Verdana"/>
          <w:sz w:val="20"/>
          <w:szCs w:val="20"/>
          <w:u w:val="single"/>
          <w:lang w:val="it-IT"/>
        </w:rPr>
      </w:pPr>
    </w:p>
    <w:p w:rsidR="0073377A" w:rsidRPr="007A610B" w:rsidRDefault="0073377A" w:rsidP="0073377A">
      <w:pPr>
        <w:ind w:left="567" w:right="98"/>
        <w:jc w:val="both"/>
        <w:rPr>
          <w:rFonts w:ascii="Source Sans Pro" w:hAnsi="Source Sans Pro"/>
          <w:sz w:val="20"/>
          <w:szCs w:val="20"/>
          <w:u w:val="single"/>
          <w:lang w:val="it-IT"/>
        </w:rPr>
      </w:pPr>
      <w:r w:rsidRPr="007A610B">
        <w:rPr>
          <w:rFonts w:ascii="Source Sans Pro" w:hAnsi="Source Sans Pro"/>
          <w:sz w:val="20"/>
          <w:szCs w:val="20"/>
          <w:u w:val="single"/>
          <w:lang w:val="it-IT"/>
        </w:rPr>
        <w:t>Prerequisiti necessari all’installazione:</w:t>
      </w:r>
    </w:p>
    <w:p w:rsidR="0073377A" w:rsidRPr="007A610B" w:rsidRDefault="0073377A" w:rsidP="0073377A">
      <w:pPr>
        <w:pStyle w:val="Testonormale"/>
        <w:ind w:left="567"/>
        <w:rPr>
          <w:rFonts w:ascii="Source Sans Pro Light" w:hAnsi="Source Sans Pro Light"/>
          <w:i/>
        </w:rPr>
      </w:pPr>
      <w:r w:rsidRPr="007A610B">
        <w:rPr>
          <w:rFonts w:ascii="Source Sans Pro Light" w:hAnsi="Source Sans Pro Light"/>
          <w:i/>
        </w:rPr>
        <w:t xml:space="preserve">L’installazione dei prodotti non richiede modifica alla vostra infrastruttura </w:t>
      </w:r>
      <w:proofErr w:type="spellStart"/>
      <w:r w:rsidRPr="007A610B">
        <w:rPr>
          <w:rFonts w:ascii="Source Sans Pro Light" w:hAnsi="Source Sans Pro Light"/>
          <w:i/>
        </w:rPr>
        <w:t>hw</w:t>
      </w:r>
      <w:proofErr w:type="spellEnd"/>
      <w:r w:rsidRPr="007A610B">
        <w:rPr>
          <w:rFonts w:ascii="Source Sans Pro Light" w:hAnsi="Source Sans Pro Light"/>
          <w:i/>
        </w:rPr>
        <w:t>/</w:t>
      </w:r>
      <w:proofErr w:type="spellStart"/>
      <w:r w:rsidRPr="007A610B">
        <w:rPr>
          <w:rFonts w:ascii="Source Sans Pro Light" w:hAnsi="Source Sans Pro Light"/>
          <w:i/>
        </w:rPr>
        <w:t>sw</w:t>
      </w:r>
      <w:proofErr w:type="spellEnd"/>
      <w:r w:rsidRPr="007A610B">
        <w:rPr>
          <w:rFonts w:ascii="Source Sans Pro Light" w:hAnsi="Source Sans Pro Light"/>
          <w:i/>
        </w:rPr>
        <w:t xml:space="preserve"> esistente. </w:t>
      </w:r>
    </w:p>
    <w:p w:rsidR="0073377A" w:rsidRPr="007A610B" w:rsidRDefault="0073377A" w:rsidP="0073377A">
      <w:pPr>
        <w:pStyle w:val="Testonormale"/>
        <w:ind w:left="567"/>
        <w:rPr>
          <w:rFonts w:ascii="Source Sans Pro Light" w:hAnsi="Source Sans Pro Light"/>
        </w:rPr>
      </w:pPr>
    </w:p>
    <w:p w:rsidR="0073377A" w:rsidRPr="007A610B" w:rsidRDefault="0073377A" w:rsidP="0073377A">
      <w:pPr>
        <w:pStyle w:val="Testonormale"/>
        <w:ind w:left="1276" w:hanging="709"/>
        <w:rPr>
          <w:rFonts w:ascii="Source Sans Pro Light" w:hAnsi="Source Sans Pro Light"/>
        </w:rPr>
      </w:pPr>
      <w:r w:rsidRPr="007A610B">
        <w:rPr>
          <w:rFonts w:ascii="Source Sans Pro Light" w:hAnsi="Source Sans Pro Light"/>
        </w:rPr>
        <w:t>-     </w:t>
      </w:r>
      <w:r w:rsidR="007E47E8">
        <w:rPr>
          <w:rFonts w:ascii="Source Sans Pro Light" w:hAnsi="Source Sans Pro Light"/>
        </w:rPr>
        <w:t xml:space="preserve">        Una macchina </w:t>
      </w:r>
      <w:r w:rsidRPr="007A610B">
        <w:rPr>
          <w:rFonts w:ascii="Source Sans Pro Light" w:hAnsi="Source Sans Pro Light"/>
        </w:rPr>
        <w:t xml:space="preserve">server (fisica o virtuale) con almeno </w:t>
      </w:r>
      <w:r w:rsidR="00D46525" w:rsidRPr="007A610B">
        <w:rPr>
          <w:rFonts w:ascii="Source Sans Pro Light" w:hAnsi="Source Sans Pro Light"/>
        </w:rPr>
        <w:t>2</w:t>
      </w:r>
      <w:r w:rsidRPr="007A610B">
        <w:rPr>
          <w:rFonts w:ascii="Source Sans Pro Light" w:hAnsi="Source Sans Pro Light"/>
        </w:rPr>
        <w:t xml:space="preserve">Ghz di CPU, </w:t>
      </w:r>
      <w:r w:rsidR="004C2190">
        <w:rPr>
          <w:rFonts w:ascii="Source Sans Pro Light" w:hAnsi="Source Sans Pro Light"/>
        </w:rPr>
        <w:t>4</w:t>
      </w:r>
      <w:r w:rsidRPr="007A610B">
        <w:rPr>
          <w:rFonts w:ascii="Source Sans Pro Light" w:hAnsi="Source Sans Pro Light"/>
        </w:rPr>
        <w:t xml:space="preserve">GB di RAM ed un sistema Windows di classe </w:t>
      </w:r>
      <w:r w:rsidR="005C3343" w:rsidRPr="007A610B">
        <w:rPr>
          <w:rFonts w:ascii="Source Sans Pro Light" w:hAnsi="Source Sans Pro Light"/>
        </w:rPr>
        <w:t>Server</w:t>
      </w:r>
      <w:r w:rsidRPr="007A610B">
        <w:rPr>
          <w:rFonts w:ascii="Source Sans Pro Light" w:hAnsi="Source Sans Pro Light"/>
        </w:rPr>
        <w:t xml:space="preserve"> </w:t>
      </w:r>
    </w:p>
    <w:p w:rsidR="0073377A" w:rsidRPr="007A610B" w:rsidRDefault="0073377A" w:rsidP="0073377A">
      <w:pPr>
        <w:pStyle w:val="Testonormale"/>
        <w:ind w:left="567"/>
        <w:rPr>
          <w:rFonts w:ascii="Source Sans Pro Light" w:hAnsi="Source Sans Pro Light"/>
        </w:rPr>
      </w:pPr>
      <w:r w:rsidRPr="007A610B">
        <w:rPr>
          <w:rFonts w:ascii="Source Sans Pro Light" w:hAnsi="Source Sans Pro Light"/>
        </w:rPr>
        <w:t xml:space="preserve">-             La raggiungibilità del server via TCP dai singoli client e dal PBX </w:t>
      </w:r>
    </w:p>
    <w:p w:rsidR="0073377A" w:rsidRPr="007A610B" w:rsidRDefault="004C2190" w:rsidP="0073377A">
      <w:pPr>
        <w:pStyle w:val="Testonormale"/>
        <w:ind w:left="1276" w:hanging="709"/>
        <w:rPr>
          <w:rFonts w:ascii="Source Sans Pro Light" w:hAnsi="Source Sans Pro Light"/>
        </w:rPr>
      </w:pPr>
      <w:r>
        <w:rPr>
          <w:rFonts w:ascii="Source Sans Pro Light" w:hAnsi="Source Sans Pro Light"/>
        </w:rPr>
        <w:t>-             </w:t>
      </w:r>
      <w:r w:rsidR="0073377A" w:rsidRPr="007A610B">
        <w:rPr>
          <w:rFonts w:ascii="Source Sans Pro Light" w:hAnsi="Source Sans Pro Light"/>
        </w:rPr>
        <w:t>Le credenziali di accesso al DB del vs CRM/ERP con rela</w:t>
      </w:r>
      <w:r>
        <w:rPr>
          <w:rFonts w:ascii="Source Sans Pro Light" w:hAnsi="Source Sans Pro Light"/>
        </w:rPr>
        <w:t>tiva scelta tabella/</w:t>
      </w:r>
      <w:proofErr w:type="spellStart"/>
      <w:r>
        <w:rPr>
          <w:rFonts w:ascii="Source Sans Pro Light" w:hAnsi="Source Sans Pro Light"/>
        </w:rPr>
        <w:t>query</w:t>
      </w:r>
      <w:proofErr w:type="spellEnd"/>
      <w:r>
        <w:rPr>
          <w:rFonts w:ascii="Source Sans Pro Light" w:hAnsi="Source Sans Pro Light"/>
        </w:rPr>
        <w:t xml:space="preserve"> per </w:t>
      </w:r>
      <w:r w:rsidR="0073377A" w:rsidRPr="007A610B">
        <w:rPr>
          <w:rFonts w:ascii="Source Sans Pro Light" w:hAnsi="Source Sans Pro Light"/>
        </w:rPr>
        <w:t>quanto riguarda i dati da importare ai fini anagrafici</w:t>
      </w:r>
    </w:p>
    <w:p w:rsidR="0073377A" w:rsidRDefault="0073377A" w:rsidP="0073377A">
      <w:pPr>
        <w:pStyle w:val="Testonormale"/>
        <w:ind w:left="567"/>
        <w:rPr>
          <w:rFonts w:ascii="Source Sans Pro Light" w:hAnsi="Source Sans Pro Light"/>
        </w:rPr>
      </w:pPr>
      <w:r w:rsidRPr="007A610B">
        <w:rPr>
          <w:rFonts w:ascii="Source Sans Pro Light" w:hAnsi="Source Sans Pro Light"/>
        </w:rPr>
        <w:t>-         </w:t>
      </w:r>
      <w:proofErr w:type="gramStart"/>
      <w:r w:rsidRPr="007A610B">
        <w:rPr>
          <w:rFonts w:ascii="Source Sans Pro Light" w:hAnsi="Source Sans Pro Light"/>
        </w:rPr>
        <w:t> </w:t>
      </w:r>
      <w:r w:rsidR="004C2190" w:rsidRPr="007A610B">
        <w:rPr>
          <w:rFonts w:ascii="Source Sans Pro Light" w:hAnsi="Source Sans Pro Light"/>
        </w:rPr>
        <w:t xml:space="preserve"> </w:t>
      </w:r>
      <w:r w:rsidR="004C2190">
        <w:rPr>
          <w:rFonts w:ascii="Source Sans Pro Light" w:hAnsi="Source Sans Pro Light"/>
        </w:rPr>
        <w:t xml:space="preserve"> </w:t>
      </w:r>
      <w:r w:rsidRPr="007A610B">
        <w:rPr>
          <w:rFonts w:ascii="Source Sans Pro Light" w:hAnsi="Source Sans Pro Light"/>
        </w:rPr>
        <w:t>(</w:t>
      </w:r>
      <w:proofErr w:type="gramEnd"/>
      <w:r w:rsidRPr="007A610B">
        <w:rPr>
          <w:rFonts w:ascii="Source Sans Pro Light" w:hAnsi="Source Sans Pro Light"/>
        </w:rPr>
        <w:t xml:space="preserve">opzionale) Credenziali amministrative sul vs PDC in modo da utilizzare il </w:t>
      </w:r>
      <w:proofErr w:type="spellStart"/>
      <w:r w:rsidRPr="007A610B">
        <w:rPr>
          <w:rFonts w:ascii="Source Sans Pro Light" w:hAnsi="Source Sans Pro Light"/>
        </w:rPr>
        <w:t>backend</w:t>
      </w:r>
      <w:proofErr w:type="spellEnd"/>
      <w:r w:rsidRPr="007A610B">
        <w:rPr>
          <w:rFonts w:ascii="Source Sans Pro Light" w:hAnsi="Source Sans Pro Light"/>
        </w:rPr>
        <w:t xml:space="preserve"> utenti di Active Directory per gli utenti </w:t>
      </w:r>
      <w:proofErr w:type="spellStart"/>
      <w:r w:rsidRPr="007A610B">
        <w:rPr>
          <w:rFonts w:ascii="Source Sans Pro Light" w:hAnsi="Source Sans Pro Light"/>
        </w:rPr>
        <w:t>ProCall</w:t>
      </w:r>
      <w:proofErr w:type="spellEnd"/>
    </w:p>
    <w:p w:rsidR="004C2190" w:rsidRPr="007A610B" w:rsidRDefault="004C2190" w:rsidP="0073377A">
      <w:pPr>
        <w:pStyle w:val="Testonormale"/>
        <w:ind w:left="567"/>
        <w:rPr>
          <w:rFonts w:ascii="Source Sans Pro Light" w:hAnsi="Source Sans Pro Light"/>
        </w:rPr>
      </w:pPr>
      <w:r>
        <w:rPr>
          <w:rFonts w:ascii="Source Sans Pro Light" w:hAnsi="Source Sans Pro Light"/>
        </w:rPr>
        <w:t>-</w:t>
      </w:r>
      <w:r>
        <w:rPr>
          <w:rFonts w:ascii="Source Sans Pro Light" w:hAnsi="Source Sans Pro Light"/>
        </w:rPr>
        <w:tab/>
        <w:t xml:space="preserve">         La presenza di Microsoft SQL Server Express (2008 o successivi) per l’utilizzo di </w:t>
      </w:r>
      <w:proofErr w:type="spellStart"/>
      <w:r>
        <w:rPr>
          <w:rFonts w:ascii="Source Sans Pro Light" w:hAnsi="Source Sans Pro Light"/>
        </w:rPr>
        <w:t>ProCall</w:t>
      </w:r>
      <w:proofErr w:type="spellEnd"/>
      <w:r>
        <w:rPr>
          <w:rFonts w:ascii="Source Sans Pro Light" w:hAnsi="Source Sans Pro Light"/>
        </w:rPr>
        <w:t xml:space="preserve"> Analytics.</w:t>
      </w:r>
    </w:p>
    <w:p w:rsidR="00555D66" w:rsidRDefault="00555D66" w:rsidP="005502A0">
      <w:pPr>
        <w:ind w:right="98"/>
        <w:jc w:val="both"/>
        <w:rPr>
          <w:rFonts w:ascii="Verdana" w:hAnsi="Verdana"/>
          <w:sz w:val="20"/>
          <w:szCs w:val="20"/>
          <w:lang w:val="it-IT"/>
        </w:rPr>
      </w:pPr>
    </w:p>
    <w:p w:rsidR="00AD6120" w:rsidRDefault="00AD6120" w:rsidP="005502A0">
      <w:pPr>
        <w:ind w:right="98"/>
        <w:jc w:val="both"/>
        <w:rPr>
          <w:rFonts w:ascii="Verdana" w:hAnsi="Verdana"/>
          <w:sz w:val="20"/>
          <w:szCs w:val="20"/>
          <w:lang w:val="it-IT"/>
        </w:rPr>
      </w:pPr>
    </w:p>
    <w:p w:rsidR="00D23B8E" w:rsidRDefault="00D23B8E" w:rsidP="005502A0">
      <w:pPr>
        <w:ind w:right="98"/>
        <w:jc w:val="both"/>
        <w:rPr>
          <w:rFonts w:ascii="Verdana" w:hAnsi="Verdana"/>
          <w:sz w:val="20"/>
          <w:szCs w:val="20"/>
          <w:lang w:val="it-IT"/>
        </w:rPr>
      </w:pPr>
    </w:p>
    <w:p w:rsidR="00D23B8E" w:rsidRDefault="00D23B8E" w:rsidP="005502A0">
      <w:pPr>
        <w:ind w:right="98"/>
        <w:jc w:val="both"/>
        <w:rPr>
          <w:rFonts w:ascii="Verdana" w:hAnsi="Verdana"/>
          <w:sz w:val="20"/>
          <w:szCs w:val="20"/>
          <w:lang w:val="it-IT"/>
        </w:rPr>
      </w:pPr>
    </w:p>
    <w:p w:rsidR="00D23B8E" w:rsidRDefault="00D23B8E" w:rsidP="005502A0">
      <w:pPr>
        <w:ind w:right="98"/>
        <w:jc w:val="both"/>
        <w:rPr>
          <w:rFonts w:ascii="Verdana" w:hAnsi="Verdana"/>
          <w:sz w:val="20"/>
          <w:szCs w:val="20"/>
          <w:lang w:val="it-IT"/>
        </w:rPr>
      </w:pPr>
    </w:p>
    <w:p w:rsidR="00AA698D" w:rsidRDefault="00AA698D" w:rsidP="0073377A">
      <w:pPr>
        <w:ind w:right="98" w:firstLine="567"/>
        <w:jc w:val="both"/>
        <w:rPr>
          <w:rFonts w:ascii="Source Sans Pro" w:hAnsi="Source Sans Pro"/>
          <w:sz w:val="20"/>
          <w:szCs w:val="20"/>
          <w:u w:val="single"/>
          <w:lang w:val="it-IT"/>
        </w:rPr>
      </w:pPr>
    </w:p>
    <w:p w:rsidR="00AA698D" w:rsidRDefault="00AA698D" w:rsidP="0073377A">
      <w:pPr>
        <w:ind w:right="98" w:firstLine="567"/>
        <w:jc w:val="both"/>
        <w:rPr>
          <w:rFonts w:ascii="Source Sans Pro" w:hAnsi="Source Sans Pro"/>
          <w:sz w:val="20"/>
          <w:szCs w:val="20"/>
          <w:u w:val="single"/>
          <w:lang w:val="it-IT"/>
        </w:rPr>
      </w:pPr>
    </w:p>
    <w:p w:rsidR="00AA698D" w:rsidRDefault="00AA698D" w:rsidP="0073377A">
      <w:pPr>
        <w:ind w:right="98" w:firstLine="567"/>
        <w:jc w:val="both"/>
        <w:rPr>
          <w:rFonts w:ascii="Source Sans Pro" w:hAnsi="Source Sans Pro"/>
          <w:sz w:val="20"/>
          <w:szCs w:val="20"/>
          <w:u w:val="single"/>
          <w:lang w:val="it-IT"/>
        </w:rPr>
      </w:pPr>
    </w:p>
    <w:p w:rsidR="00AA698D" w:rsidRDefault="00AA698D" w:rsidP="0073377A">
      <w:pPr>
        <w:ind w:right="98" w:firstLine="567"/>
        <w:jc w:val="both"/>
        <w:rPr>
          <w:rFonts w:ascii="Source Sans Pro" w:hAnsi="Source Sans Pro"/>
          <w:sz w:val="20"/>
          <w:szCs w:val="20"/>
          <w:u w:val="single"/>
          <w:lang w:val="it-IT"/>
        </w:rPr>
      </w:pPr>
    </w:p>
    <w:p w:rsidR="00AA698D" w:rsidRDefault="00AA698D" w:rsidP="0073377A">
      <w:pPr>
        <w:ind w:right="98" w:firstLine="567"/>
        <w:jc w:val="both"/>
        <w:rPr>
          <w:rFonts w:ascii="Source Sans Pro" w:hAnsi="Source Sans Pro"/>
          <w:sz w:val="20"/>
          <w:szCs w:val="20"/>
          <w:u w:val="single"/>
          <w:lang w:val="it-IT"/>
        </w:rPr>
      </w:pPr>
    </w:p>
    <w:p w:rsidR="00AA698D" w:rsidRDefault="00AA698D" w:rsidP="0073377A">
      <w:pPr>
        <w:ind w:right="98" w:firstLine="567"/>
        <w:jc w:val="both"/>
        <w:rPr>
          <w:rFonts w:ascii="Source Sans Pro" w:hAnsi="Source Sans Pro"/>
          <w:sz w:val="20"/>
          <w:szCs w:val="20"/>
          <w:u w:val="single"/>
          <w:lang w:val="it-IT"/>
        </w:rPr>
      </w:pPr>
    </w:p>
    <w:p w:rsidR="0085610B" w:rsidRDefault="0085610B" w:rsidP="0073377A">
      <w:pPr>
        <w:ind w:right="98" w:firstLine="567"/>
        <w:jc w:val="both"/>
        <w:rPr>
          <w:rFonts w:ascii="Source Sans Pro" w:hAnsi="Source Sans Pro"/>
          <w:sz w:val="20"/>
          <w:szCs w:val="20"/>
          <w:u w:val="single"/>
          <w:lang w:val="it-IT"/>
        </w:rPr>
      </w:pPr>
    </w:p>
    <w:p w:rsidR="0085610B" w:rsidRDefault="0085610B" w:rsidP="0073377A">
      <w:pPr>
        <w:ind w:right="98" w:firstLine="567"/>
        <w:jc w:val="both"/>
        <w:rPr>
          <w:rFonts w:ascii="Source Sans Pro" w:hAnsi="Source Sans Pro"/>
          <w:sz w:val="20"/>
          <w:szCs w:val="20"/>
          <w:u w:val="single"/>
          <w:lang w:val="it-IT"/>
        </w:rPr>
      </w:pPr>
    </w:p>
    <w:p w:rsidR="0085610B" w:rsidRDefault="0085610B" w:rsidP="0073377A">
      <w:pPr>
        <w:ind w:right="98" w:firstLine="567"/>
        <w:jc w:val="both"/>
        <w:rPr>
          <w:rFonts w:ascii="Source Sans Pro" w:hAnsi="Source Sans Pro"/>
          <w:sz w:val="20"/>
          <w:szCs w:val="20"/>
          <w:u w:val="single"/>
          <w:lang w:val="it-IT"/>
        </w:rPr>
      </w:pPr>
    </w:p>
    <w:p w:rsidR="00555D66" w:rsidRPr="007A610B" w:rsidRDefault="0073377A" w:rsidP="0073377A">
      <w:pPr>
        <w:ind w:right="98" w:firstLine="567"/>
        <w:jc w:val="both"/>
        <w:rPr>
          <w:rFonts w:ascii="Source Sans Pro" w:hAnsi="Source Sans Pro"/>
          <w:sz w:val="20"/>
          <w:szCs w:val="20"/>
          <w:u w:val="single"/>
          <w:lang w:val="it-IT"/>
        </w:rPr>
      </w:pPr>
      <w:r w:rsidRPr="007A610B">
        <w:rPr>
          <w:rFonts w:ascii="Source Sans Pro" w:hAnsi="Source Sans Pro"/>
          <w:sz w:val="20"/>
          <w:szCs w:val="20"/>
          <w:u w:val="single"/>
          <w:lang w:val="it-IT"/>
        </w:rPr>
        <w:t>Requisiti di sistema:</w:t>
      </w:r>
    </w:p>
    <w:p w:rsidR="00155EB6" w:rsidRPr="007A610B" w:rsidRDefault="00155EB6" w:rsidP="00155EB6">
      <w:pPr>
        <w:spacing w:before="100" w:beforeAutospacing="1" w:after="100" w:afterAutospacing="1"/>
        <w:ind w:firstLine="567"/>
        <w:rPr>
          <w:rFonts w:ascii="Source Sans Pro Light" w:eastAsiaTheme="minorHAnsi" w:hAnsi="Source Sans Pro Light" w:cs="Calibri"/>
          <w:b/>
          <w:lang w:val="it-IT" w:eastAsia="it-IT"/>
        </w:rPr>
      </w:pPr>
      <w:r w:rsidRPr="007A610B">
        <w:rPr>
          <w:rFonts w:ascii="Source Sans Pro Light" w:eastAsiaTheme="minorHAnsi" w:hAnsi="Source Sans Pro Light" w:cs="Calibri"/>
          <w:b/>
          <w:lang w:val="it-IT" w:eastAsia="it-IT"/>
        </w:rPr>
        <w:lastRenderedPageBreak/>
        <w:t>P</w:t>
      </w:r>
      <w:r w:rsidR="0073377A" w:rsidRPr="007A610B">
        <w:rPr>
          <w:rFonts w:ascii="Source Sans Pro Light" w:eastAsiaTheme="minorHAnsi" w:hAnsi="Source Sans Pro Light" w:cs="Calibri"/>
          <w:b/>
          <w:lang w:val="it-IT" w:eastAsia="it-IT"/>
        </w:rPr>
        <w:t xml:space="preserve">C-Server - Software </w:t>
      </w:r>
    </w:p>
    <w:p w:rsidR="00155EB6" w:rsidRDefault="0073377A" w:rsidP="00155EB6">
      <w:pPr>
        <w:spacing w:before="100" w:beforeAutospacing="1" w:after="100" w:afterAutospacing="1"/>
        <w:ind w:firstLine="567"/>
        <w:rPr>
          <w:rFonts w:ascii="Source Sans Pro Light" w:eastAsiaTheme="minorHAnsi" w:hAnsi="Source Sans Pro Light" w:cs="Calibri"/>
          <w:lang w:eastAsia="it-IT"/>
        </w:rPr>
      </w:pPr>
      <w:r w:rsidRPr="007A610B">
        <w:rPr>
          <w:rFonts w:ascii="Source Sans Pro Light" w:eastAsiaTheme="minorHAnsi" w:hAnsi="Source Sans Pro Light" w:cs="Calibri"/>
          <w:lang w:eastAsia="it-IT"/>
        </w:rPr>
        <w:t xml:space="preserve">Microsoft Windows </w:t>
      </w:r>
      <w:r w:rsidR="007A610B">
        <w:rPr>
          <w:rFonts w:ascii="Source Sans Pro Light" w:eastAsiaTheme="minorHAnsi" w:hAnsi="Source Sans Pro Light" w:cs="Calibri"/>
          <w:lang w:eastAsia="it-IT"/>
        </w:rPr>
        <w:t xml:space="preserve">Server </w:t>
      </w:r>
      <w:r w:rsidR="00D46525" w:rsidRPr="007A610B">
        <w:rPr>
          <w:rFonts w:ascii="Source Sans Pro Light" w:eastAsiaTheme="minorHAnsi" w:hAnsi="Source Sans Pro Light" w:cs="Calibri"/>
          <w:lang w:eastAsia="it-IT"/>
        </w:rPr>
        <w:t>2008, 2008 R2, 2012</w:t>
      </w:r>
      <w:r w:rsidR="007A610B">
        <w:rPr>
          <w:rFonts w:ascii="Source Sans Pro Light" w:eastAsiaTheme="minorHAnsi" w:hAnsi="Source Sans Pro Light" w:cs="Calibri"/>
          <w:lang w:eastAsia="it-IT"/>
        </w:rPr>
        <w:t>, 2012 R2</w:t>
      </w:r>
    </w:p>
    <w:p w:rsidR="00272C4F" w:rsidRPr="007A610B" w:rsidRDefault="00272C4F" w:rsidP="00155EB6">
      <w:pPr>
        <w:spacing w:before="100" w:beforeAutospacing="1" w:after="100" w:afterAutospacing="1"/>
        <w:ind w:firstLine="567"/>
        <w:rPr>
          <w:rFonts w:ascii="Source Sans Pro Light" w:eastAsiaTheme="minorHAnsi" w:hAnsi="Source Sans Pro Light" w:cs="Calibri"/>
          <w:lang w:eastAsia="it-IT"/>
        </w:rPr>
      </w:pPr>
      <w:r>
        <w:rPr>
          <w:rFonts w:ascii="Source Sans Pro Light" w:eastAsiaTheme="minorHAnsi" w:hAnsi="Source Sans Pro Light" w:cs="Calibri"/>
          <w:lang w:eastAsia="it-IT"/>
        </w:rPr>
        <w:t>Microsoft SQL Server Express 2008, 2008R2, 2012, 2012R2</w:t>
      </w:r>
    </w:p>
    <w:p w:rsidR="0073377A" w:rsidRPr="007A610B" w:rsidRDefault="0073377A" w:rsidP="00155EB6">
      <w:pPr>
        <w:spacing w:before="100" w:beforeAutospacing="1" w:after="100" w:afterAutospacing="1"/>
        <w:ind w:left="567"/>
        <w:rPr>
          <w:rFonts w:ascii="Source Sans Pro Light" w:eastAsiaTheme="minorHAnsi" w:hAnsi="Source Sans Pro Light" w:cs="Calibri"/>
          <w:lang w:eastAsia="it-IT"/>
        </w:rPr>
      </w:pPr>
      <w:r w:rsidRPr="007A610B">
        <w:rPr>
          <w:rFonts w:ascii="Source Sans Pro Light" w:eastAsiaTheme="minorHAnsi" w:hAnsi="Source Sans Pro Light" w:cs="Calibri"/>
          <w:lang w:eastAsia="it-IT"/>
        </w:rPr>
        <w:t xml:space="preserve">Compatible with 32 - and 64-bit Windows operating systems </w:t>
      </w:r>
      <w:r w:rsidR="00155EB6" w:rsidRPr="007A610B">
        <w:rPr>
          <w:rFonts w:ascii="Source Sans Pro Light" w:eastAsiaTheme="minorHAnsi" w:hAnsi="Source Sans Pro Light" w:cs="Calibri"/>
          <w:lang w:eastAsia="it-IT"/>
        </w:rPr>
        <w:t>– CITRIX &amp; Terminal Server</w:t>
      </w:r>
    </w:p>
    <w:p w:rsidR="00155EB6" w:rsidRPr="007A610B" w:rsidRDefault="00155EB6" w:rsidP="00155EB6">
      <w:pPr>
        <w:spacing w:before="100" w:beforeAutospacing="1" w:after="100" w:afterAutospacing="1"/>
        <w:ind w:firstLine="567"/>
        <w:rPr>
          <w:rFonts w:ascii="Source Sans Pro Light" w:eastAsiaTheme="minorHAnsi" w:hAnsi="Source Sans Pro Light" w:cs="Calibri"/>
          <w:b/>
          <w:lang w:eastAsia="it-IT"/>
        </w:rPr>
      </w:pPr>
      <w:r w:rsidRPr="007A610B">
        <w:rPr>
          <w:rFonts w:ascii="Source Sans Pro Light" w:eastAsiaTheme="minorHAnsi" w:hAnsi="Source Sans Pro Light" w:cs="Calibri"/>
          <w:b/>
          <w:lang w:eastAsia="it-IT"/>
        </w:rPr>
        <w:t xml:space="preserve">PC Client - Software </w:t>
      </w:r>
    </w:p>
    <w:p w:rsidR="00155EB6" w:rsidRPr="007A610B" w:rsidRDefault="00155EB6" w:rsidP="00155EB6">
      <w:pPr>
        <w:spacing w:before="100" w:beforeAutospacing="1" w:after="100" w:afterAutospacing="1"/>
        <w:ind w:firstLine="567"/>
        <w:rPr>
          <w:rFonts w:ascii="Source Sans Pro Light" w:eastAsiaTheme="minorHAnsi" w:hAnsi="Source Sans Pro Light" w:cs="Calibri"/>
          <w:lang w:eastAsia="it-IT"/>
        </w:rPr>
      </w:pPr>
      <w:r w:rsidRPr="007A610B">
        <w:rPr>
          <w:rFonts w:ascii="Source Sans Pro Light" w:eastAsiaTheme="minorHAnsi" w:hAnsi="Source Sans Pro Light" w:cs="Calibri"/>
          <w:lang w:eastAsia="it-IT"/>
        </w:rPr>
        <w:t>Microsoft Windows Vista, 7,</w:t>
      </w:r>
      <w:r w:rsidR="00D46525" w:rsidRPr="007A610B">
        <w:rPr>
          <w:rFonts w:ascii="Source Sans Pro Light" w:eastAsiaTheme="minorHAnsi" w:hAnsi="Source Sans Pro Light" w:cs="Calibri"/>
          <w:lang w:eastAsia="it-IT"/>
        </w:rPr>
        <w:t xml:space="preserve"> 8</w:t>
      </w:r>
      <w:r w:rsidR="007A610B">
        <w:rPr>
          <w:rFonts w:ascii="Source Sans Pro Light" w:eastAsiaTheme="minorHAnsi" w:hAnsi="Source Sans Pro Light" w:cs="Calibri"/>
          <w:lang w:eastAsia="it-IT"/>
        </w:rPr>
        <w:t>, 8.1</w:t>
      </w:r>
      <w:r w:rsidRPr="007A610B">
        <w:rPr>
          <w:rFonts w:ascii="Source Sans Pro Light" w:eastAsiaTheme="minorHAnsi" w:hAnsi="Source Sans Pro Light" w:cs="Calibri"/>
          <w:lang w:eastAsia="it-IT"/>
        </w:rPr>
        <w:t xml:space="preserve"> </w:t>
      </w:r>
    </w:p>
    <w:p w:rsidR="00155EB6" w:rsidRPr="007A610B" w:rsidRDefault="00155EB6" w:rsidP="00155EB6">
      <w:pPr>
        <w:spacing w:before="100" w:beforeAutospacing="1" w:after="100" w:afterAutospacing="1"/>
        <w:ind w:firstLine="567"/>
        <w:rPr>
          <w:rFonts w:ascii="Source Sans Pro Light" w:eastAsiaTheme="minorHAnsi" w:hAnsi="Source Sans Pro Light" w:cs="Calibri"/>
          <w:lang w:eastAsia="it-IT"/>
        </w:rPr>
      </w:pPr>
      <w:r w:rsidRPr="007A610B">
        <w:rPr>
          <w:rFonts w:ascii="Source Sans Pro Light" w:eastAsiaTheme="minorHAnsi" w:hAnsi="Source Sans Pro Light" w:cs="Calibri"/>
          <w:lang w:eastAsia="it-IT"/>
        </w:rPr>
        <w:t xml:space="preserve">Compatible with 32 - and 64-bit Windows operating systems </w:t>
      </w:r>
    </w:p>
    <w:p w:rsidR="00155EB6" w:rsidRPr="000D4261" w:rsidRDefault="00155EB6" w:rsidP="00155EB6">
      <w:pPr>
        <w:pStyle w:val="Titolo6"/>
        <w:tabs>
          <w:tab w:val="left" w:pos="1080"/>
          <w:tab w:val="left" w:pos="7088"/>
          <w:tab w:val="left" w:pos="8091"/>
        </w:tabs>
        <w:suppressAutoHyphens/>
        <w:ind w:left="540" w:right="-238"/>
        <w:rPr>
          <w:rFonts w:ascii="Frutiger 55 Roman" w:eastAsia="Times New Roman" w:hAnsi="Frutiger 55 Roman" w:cs="Tahoma"/>
          <w:i w:val="0"/>
          <w:iCs w:val="0"/>
          <w:snapToGrid w:val="0"/>
          <w:color w:val="auto"/>
          <w:sz w:val="20"/>
          <w:szCs w:val="20"/>
          <w:u w:val="single"/>
          <w:lang w:val="it-IT"/>
        </w:rPr>
      </w:pPr>
      <w:r w:rsidRPr="000D4261">
        <w:rPr>
          <w:rFonts w:ascii="Frutiger 55 Roman" w:eastAsia="Times New Roman" w:hAnsi="Frutiger 55 Roman" w:cs="Tahoma"/>
          <w:i w:val="0"/>
          <w:iCs w:val="0"/>
          <w:snapToGrid w:val="0"/>
          <w:color w:val="auto"/>
          <w:sz w:val="20"/>
          <w:szCs w:val="20"/>
          <w:u w:val="single"/>
          <w:lang w:val="it-IT"/>
        </w:rPr>
        <w:t xml:space="preserve">Totale Generale    </w:t>
      </w:r>
      <w:r w:rsidRPr="000D4261">
        <w:rPr>
          <w:rFonts w:ascii="Frutiger 55 Roman" w:eastAsia="Times New Roman" w:hAnsi="Frutiger 55 Roman" w:cs="Tahoma"/>
          <w:i w:val="0"/>
          <w:iCs w:val="0"/>
          <w:snapToGrid w:val="0"/>
          <w:color w:val="auto"/>
          <w:sz w:val="20"/>
          <w:szCs w:val="20"/>
          <w:u w:val="single"/>
          <w:lang w:val="it-IT"/>
        </w:rPr>
        <w:tab/>
        <w:t xml:space="preserve">               </w:t>
      </w:r>
      <w:r>
        <w:rPr>
          <w:rFonts w:ascii="Frutiger 55 Roman" w:eastAsia="Times New Roman" w:hAnsi="Frutiger 55 Roman" w:cs="Tahoma"/>
          <w:i w:val="0"/>
          <w:iCs w:val="0"/>
          <w:snapToGrid w:val="0"/>
          <w:color w:val="auto"/>
          <w:sz w:val="20"/>
          <w:szCs w:val="20"/>
          <w:u w:val="single"/>
          <w:lang w:val="it-IT"/>
        </w:rPr>
        <w:t xml:space="preserve">  </w:t>
      </w:r>
      <w:r w:rsidR="007E47E8">
        <w:rPr>
          <w:rFonts w:ascii="Frutiger 55 Roman" w:eastAsia="Times New Roman" w:hAnsi="Frutiger 55 Roman" w:cs="Tahoma"/>
          <w:i w:val="0"/>
          <w:iCs w:val="0"/>
          <w:snapToGrid w:val="0"/>
          <w:color w:val="auto"/>
          <w:sz w:val="20"/>
          <w:szCs w:val="20"/>
          <w:u w:val="single"/>
          <w:lang w:val="it-IT"/>
        </w:rPr>
        <w:t>XXXXX</w:t>
      </w:r>
      <w:r w:rsidRPr="000D4261">
        <w:rPr>
          <w:rFonts w:ascii="Frutiger 55 Roman" w:eastAsia="Times New Roman" w:hAnsi="Frutiger 55 Roman" w:cs="Tahoma"/>
          <w:i w:val="0"/>
          <w:iCs w:val="0"/>
          <w:snapToGrid w:val="0"/>
          <w:color w:val="auto"/>
          <w:sz w:val="20"/>
          <w:szCs w:val="20"/>
          <w:u w:val="single"/>
          <w:lang w:val="it-IT"/>
        </w:rPr>
        <w:t xml:space="preserve">  </w:t>
      </w:r>
    </w:p>
    <w:p w:rsidR="00155EB6" w:rsidRDefault="00155EB6" w:rsidP="00155EB6">
      <w:pPr>
        <w:ind w:right="-238"/>
        <w:jc w:val="both"/>
        <w:rPr>
          <w:rFonts w:ascii="Frutiger 55 Roman" w:hAnsi="Frutiger 55 Roman" w:cs="Tahoma"/>
          <w:snapToGrid w:val="0"/>
          <w:sz w:val="20"/>
          <w:szCs w:val="20"/>
          <w:lang w:val="it-IT"/>
        </w:rPr>
      </w:pPr>
      <w:r w:rsidRPr="00D2770F">
        <w:rPr>
          <w:rFonts w:ascii="Frutiger 55 Roman" w:hAnsi="Frutiger 55 Roman" w:cs="Tahoma"/>
          <w:snapToGrid w:val="0"/>
          <w:sz w:val="20"/>
          <w:szCs w:val="20"/>
          <w:lang w:val="it-IT"/>
        </w:rPr>
        <w:t xml:space="preserve">                                                                                                         </w:t>
      </w:r>
      <w:r>
        <w:rPr>
          <w:rFonts w:ascii="Frutiger 55 Roman" w:hAnsi="Frutiger 55 Roman" w:cs="Tahoma"/>
          <w:snapToGrid w:val="0"/>
          <w:sz w:val="20"/>
          <w:szCs w:val="20"/>
          <w:lang w:val="it-IT"/>
        </w:rPr>
        <w:t xml:space="preserve">  </w:t>
      </w:r>
      <w:r w:rsidRPr="00D2770F">
        <w:rPr>
          <w:rFonts w:ascii="Frutiger 55 Roman" w:hAnsi="Frutiger 55 Roman" w:cs="Tahoma"/>
          <w:snapToGrid w:val="0"/>
          <w:sz w:val="20"/>
          <w:szCs w:val="20"/>
          <w:lang w:val="it-IT"/>
        </w:rPr>
        <w:t xml:space="preserve"> </w:t>
      </w:r>
      <w:r>
        <w:rPr>
          <w:rFonts w:ascii="Frutiger 55 Roman" w:hAnsi="Frutiger 55 Roman" w:cs="Tahoma"/>
          <w:snapToGrid w:val="0"/>
          <w:sz w:val="20"/>
          <w:szCs w:val="20"/>
          <w:lang w:val="it-IT"/>
        </w:rPr>
        <w:t xml:space="preserve">                         </w:t>
      </w:r>
      <w:r w:rsidRPr="00D2770F">
        <w:rPr>
          <w:rFonts w:ascii="Frutiger 55 Roman" w:hAnsi="Frutiger 55 Roman" w:cs="Tahoma"/>
          <w:snapToGrid w:val="0"/>
          <w:sz w:val="20"/>
          <w:szCs w:val="20"/>
          <w:lang w:val="it-IT"/>
        </w:rPr>
        <w:t>(IVA esc</w:t>
      </w:r>
      <w:r w:rsidRPr="007A7F58">
        <w:rPr>
          <w:rFonts w:ascii="Frutiger 55 Roman" w:hAnsi="Frutiger 55 Roman" w:cs="Tahoma"/>
          <w:snapToGrid w:val="0"/>
          <w:sz w:val="20"/>
          <w:szCs w:val="20"/>
          <w:lang w:val="it-IT"/>
        </w:rPr>
        <w:t>lusa)</w:t>
      </w:r>
    </w:p>
    <w:p w:rsidR="00155EB6" w:rsidRPr="000D4261" w:rsidRDefault="00155EB6" w:rsidP="00155EB6">
      <w:pPr>
        <w:ind w:right="-238" w:firstLine="567"/>
        <w:jc w:val="both"/>
        <w:rPr>
          <w:rFonts w:ascii="Frutiger 55 Roman" w:hAnsi="Frutiger 55 Roman" w:cs="Tahoma"/>
          <w:b/>
          <w:i/>
          <w:iCs/>
          <w:snapToGrid w:val="0"/>
          <w:sz w:val="20"/>
          <w:szCs w:val="20"/>
          <w:u w:val="single"/>
          <w:lang w:val="it-IT"/>
        </w:rPr>
      </w:pPr>
      <w:r w:rsidRPr="000D4261">
        <w:rPr>
          <w:rFonts w:ascii="Frutiger 55 Roman" w:hAnsi="Frutiger 55 Roman" w:cs="Tahoma"/>
          <w:b/>
          <w:i/>
          <w:iCs/>
          <w:snapToGrid w:val="0"/>
          <w:sz w:val="20"/>
          <w:szCs w:val="20"/>
          <w:u w:val="single"/>
          <w:lang w:val="it-IT"/>
        </w:rPr>
        <w:t>A voi riservato</w:t>
      </w:r>
      <w:r>
        <w:rPr>
          <w:rFonts w:ascii="Frutiger 55 Roman" w:hAnsi="Frutiger 55 Roman" w:cs="Tahoma"/>
          <w:b/>
          <w:i/>
          <w:iCs/>
          <w:snapToGrid w:val="0"/>
          <w:sz w:val="20"/>
          <w:szCs w:val="20"/>
          <w:u w:val="single"/>
          <w:lang w:val="it-IT"/>
        </w:rPr>
        <w:tab/>
      </w:r>
      <w:r w:rsidR="00595A24">
        <w:rPr>
          <w:rFonts w:ascii="Frutiger 55 Roman" w:hAnsi="Frutiger 55 Roman" w:cs="Tahoma"/>
          <w:b/>
          <w:i/>
          <w:iCs/>
          <w:snapToGrid w:val="0"/>
          <w:sz w:val="20"/>
          <w:szCs w:val="20"/>
          <w:u w:val="single"/>
          <w:lang w:val="it-IT"/>
        </w:rPr>
        <w:tab/>
      </w:r>
      <w:r w:rsidR="00595A24">
        <w:rPr>
          <w:rFonts w:ascii="Frutiger 55 Roman" w:hAnsi="Frutiger 55 Roman" w:cs="Tahoma"/>
          <w:b/>
          <w:i/>
          <w:iCs/>
          <w:snapToGrid w:val="0"/>
          <w:sz w:val="20"/>
          <w:szCs w:val="20"/>
          <w:u w:val="single"/>
          <w:lang w:val="it-IT"/>
        </w:rPr>
        <w:tab/>
      </w:r>
      <w:r w:rsidR="009C13AE">
        <w:rPr>
          <w:rFonts w:ascii="Frutiger 55 Roman" w:hAnsi="Frutiger 55 Roman" w:cs="Tahoma"/>
          <w:b/>
          <w:i/>
          <w:iCs/>
          <w:snapToGrid w:val="0"/>
          <w:sz w:val="20"/>
          <w:szCs w:val="20"/>
          <w:u w:val="single"/>
          <w:lang w:val="it-IT"/>
        </w:rPr>
        <w:tab/>
      </w:r>
      <w:r w:rsidRPr="000D4261">
        <w:rPr>
          <w:rFonts w:ascii="Frutiger 55 Roman" w:hAnsi="Frutiger 55 Roman" w:cs="Tahoma"/>
          <w:b/>
          <w:i/>
          <w:iCs/>
          <w:snapToGrid w:val="0"/>
          <w:sz w:val="20"/>
          <w:szCs w:val="20"/>
          <w:u w:val="single"/>
          <w:lang w:val="it-IT"/>
        </w:rPr>
        <w:tab/>
      </w:r>
      <w:r>
        <w:rPr>
          <w:rFonts w:ascii="Frutiger 55 Roman" w:hAnsi="Frutiger 55 Roman" w:cs="Tahoma"/>
          <w:b/>
          <w:i/>
          <w:iCs/>
          <w:snapToGrid w:val="0"/>
          <w:sz w:val="20"/>
          <w:szCs w:val="20"/>
          <w:u w:val="single"/>
          <w:lang w:val="it-IT"/>
        </w:rPr>
        <w:t xml:space="preserve"> </w:t>
      </w:r>
      <w:r w:rsidRPr="000D4261">
        <w:rPr>
          <w:rFonts w:ascii="Frutiger 55 Roman" w:hAnsi="Frutiger 55 Roman" w:cs="Tahoma"/>
          <w:b/>
          <w:i/>
          <w:iCs/>
          <w:snapToGrid w:val="0"/>
          <w:sz w:val="20"/>
          <w:szCs w:val="20"/>
          <w:u w:val="single"/>
          <w:lang w:val="it-IT"/>
        </w:rPr>
        <w:t xml:space="preserve">          </w:t>
      </w:r>
      <w:r>
        <w:rPr>
          <w:rFonts w:ascii="Frutiger 55 Roman" w:hAnsi="Frutiger 55 Roman" w:cs="Tahoma"/>
          <w:b/>
          <w:i/>
          <w:iCs/>
          <w:snapToGrid w:val="0"/>
          <w:sz w:val="20"/>
          <w:szCs w:val="20"/>
          <w:u w:val="single"/>
          <w:lang w:val="it-IT"/>
        </w:rPr>
        <w:tab/>
      </w:r>
      <w:r>
        <w:rPr>
          <w:rFonts w:ascii="Frutiger 55 Roman" w:hAnsi="Frutiger 55 Roman" w:cs="Tahoma"/>
          <w:b/>
          <w:i/>
          <w:iCs/>
          <w:snapToGrid w:val="0"/>
          <w:sz w:val="20"/>
          <w:szCs w:val="20"/>
          <w:u w:val="single"/>
          <w:lang w:val="it-IT"/>
        </w:rPr>
        <w:tab/>
      </w:r>
      <w:r>
        <w:rPr>
          <w:rFonts w:ascii="Frutiger 55 Roman" w:hAnsi="Frutiger 55 Roman" w:cs="Tahoma"/>
          <w:b/>
          <w:i/>
          <w:iCs/>
          <w:snapToGrid w:val="0"/>
          <w:sz w:val="20"/>
          <w:szCs w:val="20"/>
          <w:u w:val="single"/>
          <w:lang w:val="it-IT"/>
        </w:rPr>
        <w:tab/>
        <w:t xml:space="preserve">         </w:t>
      </w:r>
      <w:r w:rsidRPr="000D4261">
        <w:rPr>
          <w:rFonts w:ascii="Frutiger 55 Roman" w:hAnsi="Frutiger 55 Roman" w:cs="Tahoma"/>
          <w:b/>
          <w:i/>
          <w:iCs/>
          <w:snapToGrid w:val="0"/>
          <w:sz w:val="20"/>
          <w:szCs w:val="20"/>
          <w:u w:val="single"/>
          <w:lang w:val="it-IT"/>
        </w:rPr>
        <w:t xml:space="preserve"> </w:t>
      </w:r>
      <w:r>
        <w:rPr>
          <w:rFonts w:ascii="Frutiger 55 Roman" w:hAnsi="Frutiger 55 Roman" w:cs="Tahoma"/>
          <w:b/>
          <w:i/>
          <w:iCs/>
          <w:snapToGrid w:val="0"/>
          <w:sz w:val="20"/>
          <w:szCs w:val="20"/>
          <w:u w:val="single"/>
          <w:lang w:val="it-IT"/>
        </w:rPr>
        <w:t xml:space="preserve"> </w:t>
      </w:r>
      <w:r w:rsidRPr="000D4261">
        <w:rPr>
          <w:rFonts w:ascii="Frutiger 55 Roman" w:hAnsi="Frutiger 55 Roman" w:cs="Tahoma"/>
          <w:b/>
          <w:i/>
          <w:iCs/>
          <w:snapToGrid w:val="0"/>
          <w:sz w:val="20"/>
          <w:szCs w:val="20"/>
          <w:u w:val="single"/>
          <w:lang w:val="it-IT"/>
        </w:rPr>
        <w:t xml:space="preserve"> </w:t>
      </w:r>
      <w:r w:rsidR="007E47E8">
        <w:rPr>
          <w:rFonts w:ascii="Frutiger 55 Roman" w:hAnsi="Frutiger 55 Roman" w:cs="Tahoma"/>
          <w:b/>
          <w:i/>
          <w:iCs/>
          <w:snapToGrid w:val="0"/>
          <w:sz w:val="20"/>
          <w:szCs w:val="20"/>
          <w:u w:val="single"/>
          <w:lang w:val="it-IT"/>
        </w:rPr>
        <w:t>XXXXX</w:t>
      </w:r>
      <w:r w:rsidRPr="000D4261">
        <w:rPr>
          <w:rFonts w:ascii="Frutiger 55 Roman" w:hAnsi="Frutiger 55 Roman" w:cs="Tahoma"/>
          <w:b/>
          <w:i/>
          <w:iCs/>
          <w:snapToGrid w:val="0"/>
          <w:sz w:val="20"/>
          <w:szCs w:val="20"/>
          <w:u w:val="single"/>
          <w:lang w:val="it-IT"/>
        </w:rPr>
        <w:t xml:space="preserve"> </w:t>
      </w:r>
    </w:p>
    <w:p w:rsidR="00555D66" w:rsidRDefault="00155EB6" w:rsidP="00155EB6">
      <w:pPr>
        <w:ind w:right="-238"/>
        <w:jc w:val="both"/>
        <w:rPr>
          <w:rFonts w:ascii="Frutiger 55 Roman" w:hAnsi="Frutiger 55 Roman" w:cs="Tahoma"/>
          <w:snapToGrid w:val="0"/>
          <w:sz w:val="20"/>
          <w:szCs w:val="20"/>
          <w:lang w:val="it-IT"/>
        </w:rPr>
      </w:pP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t xml:space="preserve">  </w:t>
      </w:r>
      <w:r w:rsidRPr="00AA45D8">
        <w:rPr>
          <w:rFonts w:ascii="Verdana" w:hAnsi="Verdana"/>
          <w:sz w:val="20"/>
          <w:szCs w:val="20"/>
          <w:lang w:val="it-IT"/>
        </w:rPr>
        <w:tab/>
        <w:t xml:space="preserve">           </w:t>
      </w:r>
      <w:r w:rsidRPr="00155EB6">
        <w:rPr>
          <w:rFonts w:ascii="Frutiger 55 Roman" w:hAnsi="Frutiger 55 Roman" w:cs="Tahoma"/>
          <w:snapToGrid w:val="0"/>
          <w:sz w:val="20"/>
          <w:szCs w:val="20"/>
          <w:lang w:val="it-IT"/>
        </w:rPr>
        <w:t>(IVA esclusa)</w:t>
      </w:r>
    </w:p>
    <w:p w:rsidR="0085610B" w:rsidRPr="000D4261" w:rsidRDefault="0085610B" w:rsidP="0085610B">
      <w:pPr>
        <w:ind w:right="-238" w:firstLine="567"/>
        <w:jc w:val="both"/>
        <w:rPr>
          <w:rFonts w:ascii="Frutiger 55 Roman" w:hAnsi="Frutiger 55 Roman" w:cs="Tahoma"/>
          <w:b/>
          <w:i/>
          <w:iCs/>
          <w:snapToGrid w:val="0"/>
          <w:sz w:val="20"/>
          <w:szCs w:val="20"/>
          <w:u w:val="single"/>
          <w:lang w:val="it-IT"/>
        </w:rPr>
      </w:pPr>
      <w:r w:rsidRPr="000D4261">
        <w:rPr>
          <w:rFonts w:ascii="Frutiger 55 Roman" w:hAnsi="Frutiger 55 Roman" w:cs="Tahoma"/>
          <w:b/>
          <w:i/>
          <w:iCs/>
          <w:snapToGrid w:val="0"/>
          <w:sz w:val="20"/>
          <w:szCs w:val="20"/>
          <w:u w:val="single"/>
          <w:lang w:val="it-IT"/>
        </w:rPr>
        <w:t>A voi riservato</w:t>
      </w:r>
      <w:r w:rsidR="007E47E8">
        <w:rPr>
          <w:rFonts w:ascii="Frutiger 55 Roman" w:hAnsi="Frutiger 55 Roman" w:cs="Tahoma"/>
          <w:b/>
          <w:i/>
          <w:iCs/>
          <w:snapToGrid w:val="0"/>
          <w:sz w:val="20"/>
          <w:szCs w:val="20"/>
          <w:u w:val="single"/>
          <w:lang w:val="it-IT"/>
        </w:rPr>
        <w:tab/>
        <w:t>entro il 31</w:t>
      </w:r>
      <w:bookmarkStart w:id="0" w:name="_GoBack"/>
      <w:bookmarkEnd w:id="0"/>
      <w:r w:rsidR="007E47E8">
        <w:rPr>
          <w:rFonts w:ascii="Frutiger 55 Roman" w:hAnsi="Frutiger 55 Roman" w:cs="Tahoma"/>
          <w:b/>
          <w:i/>
          <w:iCs/>
          <w:snapToGrid w:val="0"/>
          <w:sz w:val="20"/>
          <w:szCs w:val="20"/>
          <w:u w:val="single"/>
          <w:lang w:val="it-IT"/>
        </w:rPr>
        <w:t>/07</w:t>
      </w:r>
      <w:r>
        <w:rPr>
          <w:rFonts w:ascii="Frutiger 55 Roman" w:hAnsi="Frutiger 55 Roman" w:cs="Tahoma"/>
          <w:b/>
          <w:i/>
          <w:iCs/>
          <w:snapToGrid w:val="0"/>
          <w:sz w:val="20"/>
          <w:szCs w:val="20"/>
          <w:u w:val="single"/>
          <w:lang w:val="it-IT"/>
        </w:rPr>
        <w:t>/2015</w:t>
      </w:r>
      <w:r>
        <w:rPr>
          <w:rFonts w:ascii="Frutiger 55 Roman" w:hAnsi="Frutiger 55 Roman" w:cs="Tahoma"/>
          <w:b/>
          <w:i/>
          <w:iCs/>
          <w:snapToGrid w:val="0"/>
          <w:sz w:val="20"/>
          <w:szCs w:val="20"/>
          <w:u w:val="single"/>
          <w:lang w:val="it-IT"/>
        </w:rPr>
        <w:tab/>
      </w:r>
      <w:r>
        <w:rPr>
          <w:rFonts w:ascii="Frutiger 55 Roman" w:hAnsi="Frutiger 55 Roman" w:cs="Tahoma"/>
          <w:b/>
          <w:i/>
          <w:iCs/>
          <w:snapToGrid w:val="0"/>
          <w:sz w:val="20"/>
          <w:szCs w:val="20"/>
          <w:u w:val="single"/>
          <w:lang w:val="it-IT"/>
        </w:rPr>
        <w:tab/>
      </w:r>
      <w:r>
        <w:rPr>
          <w:rFonts w:ascii="Frutiger 55 Roman" w:hAnsi="Frutiger 55 Roman" w:cs="Tahoma"/>
          <w:b/>
          <w:i/>
          <w:iCs/>
          <w:snapToGrid w:val="0"/>
          <w:sz w:val="20"/>
          <w:szCs w:val="20"/>
          <w:u w:val="single"/>
          <w:lang w:val="it-IT"/>
        </w:rPr>
        <w:tab/>
      </w:r>
      <w:r w:rsidRPr="000D4261">
        <w:rPr>
          <w:rFonts w:ascii="Frutiger 55 Roman" w:hAnsi="Frutiger 55 Roman" w:cs="Tahoma"/>
          <w:b/>
          <w:i/>
          <w:iCs/>
          <w:snapToGrid w:val="0"/>
          <w:sz w:val="20"/>
          <w:szCs w:val="20"/>
          <w:u w:val="single"/>
          <w:lang w:val="it-IT"/>
        </w:rPr>
        <w:tab/>
      </w:r>
      <w:r>
        <w:rPr>
          <w:rFonts w:ascii="Frutiger 55 Roman" w:hAnsi="Frutiger 55 Roman" w:cs="Tahoma"/>
          <w:b/>
          <w:i/>
          <w:iCs/>
          <w:snapToGrid w:val="0"/>
          <w:sz w:val="20"/>
          <w:szCs w:val="20"/>
          <w:u w:val="single"/>
          <w:lang w:val="it-IT"/>
        </w:rPr>
        <w:t xml:space="preserve"> </w:t>
      </w:r>
      <w:r w:rsidRPr="000D4261">
        <w:rPr>
          <w:rFonts w:ascii="Frutiger 55 Roman" w:hAnsi="Frutiger 55 Roman" w:cs="Tahoma"/>
          <w:b/>
          <w:i/>
          <w:iCs/>
          <w:snapToGrid w:val="0"/>
          <w:sz w:val="20"/>
          <w:szCs w:val="20"/>
          <w:u w:val="single"/>
          <w:lang w:val="it-IT"/>
        </w:rPr>
        <w:t xml:space="preserve">          </w:t>
      </w:r>
      <w:r>
        <w:rPr>
          <w:rFonts w:ascii="Frutiger 55 Roman" w:hAnsi="Frutiger 55 Roman" w:cs="Tahoma"/>
          <w:b/>
          <w:i/>
          <w:iCs/>
          <w:snapToGrid w:val="0"/>
          <w:sz w:val="20"/>
          <w:szCs w:val="20"/>
          <w:u w:val="single"/>
          <w:lang w:val="it-IT"/>
        </w:rPr>
        <w:tab/>
        <w:t xml:space="preserve">         </w:t>
      </w:r>
      <w:r w:rsidRPr="000D4261">
        <w:rPr>
          <w:rFonts w:ascii="Frutiger 55 Roman" w:hAnsi="Frutiger 55 Roman" w:cs="Tahoma"/>
          <w:b/>
          <w:i/>
          <w:iCs/>
          <w:snapToGrid w:val="0"/>
          <w:sz w:val="20"/>
          <w:szCs w:val="20"/>
          <w:u w:val="single"/>
          <w:lang w:val="it-IT"/>
        </w:rPr>
        <w:t xml:space="preserve"> </w:t>
      </w:r>
      <w:r>
        <w:rPr>
          <w:rFonts w:ascii="Frutiger 55 Roman" w:hAnsi="Frutiger 55 Roman" w:cs="Tahoma"/>
          <w:b/>
          <w:i/>
          <w:iCs/>
          <w:snapToGrid w:val="0"/>
          <w:sz w:val="20"/>
          <w:szCs w:val="20"/>
          <w:u w:val="single"/>
          <w:lang w:val="it-IT"/>
        </w:rPr>
        <w:t xml:space="preserve"> </w:t>
      </w:r>
      <w:r w:rsidRPr="000D4261">
        <w:rPr>
          <w:rFonts w:ascii="Frutiger 55 Roman" w:hAnsi="Frutiger 55 Roman" w:cs="Tahoma"/>
          <w:b/>
          <w:i/>
          <w:iCs/>
          <w:snapToGrid w:val="0"/>
          <w:sz w:val="20"/>
          <w:szCs w:val="20"/>
          <w:u w:val="single"/>
          <w:lang w:val="it-IT"/>
        </w:rPr>
        <w:t xml:space="preserve"> €.  </w:t>
      </w:r>
      <w:r w:rsidR="007E47E8">
        <w:rPr>
          <w:rFonts w:ascii="Frutiger 55 Roman" w:hAnsi="Frutiger 55 Roman" w:cs="Tahoma"/>
          <w:b/>
          <w:i/>
          <w:iCs/>
          <w:snapToGrid w:val="0"/>
          <w:sz w:val="20"/>
          <w:szCs w:val="20"/>
          <w:u w:val="single"/>
          <w:lang w:val="it-IT"/>
        </w:rPr>
        <w:t>XXXXX</w:t>
      </w:r>
    </w:p>
    <w:p w:rsidR="0085610B" w:rsidRPr="00AA45D8" w:rsidRDefault="0085610B" w:rsidP="0085610B">
      <w:pPr>
        <w:ind w:right="-238"/>
        <w:jc w:val="both"/>
        <w:rPr>
          <w:rFonts w:ascii="Verdana" w:hAnsi="Verdana"/>
          <w:sz w:val="20"/>
          <w:szCs w:val="20"/>
          <w:lang w:val="it-IT"/>
        </w:rPr>
      </w:pP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r>
      <w:r w:rsidRPr="00AA45D8">
        <w:rPr>
          <w:rFonts w:ascii="Verdana" w:hAnsi="Verdana"/>
          <w:sz w:val="20"/>
          <w:szCs w:val="20"/>
          <w:lang w:val="it-IT"/>
        </w:rPr>
        <w:tab/>
        <w:t xml:space="preserve">  </w:t>
      </w:r>
      <w:r w:rsidRPr="00AA45D8">
        <w:rPr>
          <w:rFonts w:ascii="Verdana" w:hAnsi="Verdana"/>
          <w:sz w:val="20"/>
          <w:szCs w:val="20"/>
          <w:lang w:val="it-IT"/>
        </w:rPr>
        <w:tab/>
        <w:t xml:space="preserve">           </w:t>
      </w:r>
      <w:r w:rsidRPr="00155EB6">
        <w:rPr>
          <w:rFonts w:ascii="Frutiger 55 Roman" w:hAnsi="Frutiger 55 Roman" w:cs="Tahoma"/>
          <w:snapToGrid w:val="0"/>
          <w:sz w:val="20"/>
          <w:szCs w:val="20"/>
          <w:lang w:val="it-IT"/>
        </w:rPr>
        <w:t>(IVA esclusa)</w:t>
      </w:r>
    </w:p>
    <w:p w:rsidR="0085610B" w:rsidRPr="00AA45D8" w:rsidRDefault="0085610B" w:rsidP="00155EB6">
      <w:pPr>
        <w:ind w:right="-238"/>
        <w:jc w:val="both"/>
        <w:rPr>
          <w:rFonts w:ascii="Verdana" w:hAnsi="Verdana"/>
          <w:sz w:val="20"/>
          <w:szCs w:val="20"/>
          <w:lang w:val="it-IT"/>
        </w:rPr>
      </w:pPr>
    </w:p>
    <w:p w:rsidR="00862FE6" w:rsidRPr="00AA45D8" w:rsidRDefault="00862FE6" w:rsidP="005502A0">
      <w:pPr>
        <w:ind w:right="98"/>
        <w:jc w:val="both"/>
        <w:rPr>
          <w:rFonts w:ascii="Verdana" w:hAnsi="Verdana"/>
          <w:sz w:val="20"/>
          <w:szCs w:val="20"/>
          <w:lang w:val="it-IT"/>
        </w:rPr>
      </w:pPr>
    </w:p>
    <w:sectPr w:rsidR="00862FE6" w:rsidRPr="00AA45D8" w:rsidSect="00CA4CE2">
      <w:headerReference w:type="default" r:id="rId14"/>
      <w:footerReference w:type="default" r:id="rId15"/>
      <w:pgSz w:w="11907" w:h="16839"/>
      <w:pgMar w:top="1928" w:right="1797" w:bottom="2495" w:left="1134" w:header="737" w:footer="73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4891" w:rsidRDefault="00814891">
      <w:r>
        <w:separator/>
      </w:r>
    </w:p>
  </w:endnote>
  <w:endnote w:type="continuationSeparator" w:id="0">
    <w:p w:rsidR="00814891" w:rsidRDefault="008148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embedItalic r:id="rId1" w:subsetted="1" w:fontKey="{A355D3DF-BC61-4371-B933-1089F482951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utiger 55 Roman">
    <w:altName w:val="Corbel"/>
    <w:panose1 w:val="02000503040000020004"/>
    <w:charset w:val="00"/>
    <w:family w:val="auto"/>
    <w:pitch w:val="variable"/>
    <w:sig w:usb0="00000003" w:usb1="00000000" w:usb2="00000000" w:usb3="00000000" w:csb0="00000001" w:csb1="00000000"/>
    <w:embedRegular r:id="rId2" w:fontKey="{908425BB-5FFD-4E46-8A49-422DCD04727A}"/>
    <w:embedBold r:id="rId3" w:fontKey="{A3289577-89E3-4075-BC46-2748B9CB5C6E}"/>
    <w:embedItalic r:id="rId4" w:fontKey="{6CBB89E5-89FC-405B-B05F-27FEE2F1FE74}"/>
    <w:embedBoldItalic r:id="rId5" w:fontKey="{DCF34452-B0A2-4429-9FD2-F34FA951F477}"/>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embedRegular r:id="rId6" w:subsetted="1" w:fontKey="{B8E4AE1C-C510-4936-9B22-F37D5C71D220}"/>
  </w:font>
  <w:font w:name="Source Sans Pro">
    <w:panose1 w:val="020B0503030403020204"/>
    <w:charset w:val="00"/>
    <w:family w:val="swiss"/>
    <w:notTrueType/>
    <w:pitch w:val="variable"/>
    <w:sig w:usb0="20000007" w:usb1="00000001" w:usb2="00000000" w:usb3="00000000" w:csb0="00000193" w:csb1="00000000"/>
  </w:font>
  <w:font w:name="Source Sans Pro Light">
    <w:panose1 w:val="00000000000000000000"/>
    <w:charset w:val="00"/>
    <w:family w:val="swiss"/>
    <w:notTrueType/>
    <w:pitch w:val="variable"/>
    <w:sig w:usb0="20000007" w:usb1="00000001"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4CE2" w:rsidRDefault="00CA4CE2">
    <w:pPr>
      <w:pStyle w:val="Pidipagina"/>
    </w:pPr>
    <w:r w:rsidRPr="00CA4CE2">
      <w:rPr>
        <w:noProof/>
        <w:sz w:val="16"/>
        <w:szCs w:val="16"/>
        <w:lang w:val="it-IT" w:eastAsia="it-IT"/>
      </w:rPr>
      <w:drawing>
        <wp:anchor distT="0" distB="0" distL="114300" distR="114300" simplePos="0" relativeHeight="251660800" behindDoc="1" locked="0" layoutInCell="1" allowOverlap="1" wp14:anchorId="5162DA65" wp14:editId="58613BF1">
          <wp:simplePos x="0" y="0"/>
          <wp:positionH relativeFrom="page">
            <wp:posOffset>0</wp:posOffset>
          </wp:positionH>
          <wp:positionV relativeFrom="paragraph">
            <wp:posOffset>-432435</wp:posOffset>
          </wp:positionV>
          <wp:extent cx="7556500" cy="782320"/>
          <wp:effectExtent l="0" t="0" r="6350" b="0"/>
          <wp:wrapNone/>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7556500" cy="782320"/>
                  </a:xfrm>
                  <a:prstGeom prst="rect">
                    <a:avLst/>
                  </a:prstGeom>
                </pic:spPr>
              </pic:pic>
            </a:graphicData>
          </a:graphic>
          <wp14:sizeRelH relativeFrom="page">
            <wp14:pctWidth>0</wp14:pctWidth>
          </wp14:sizeRelH>
          <wp14:sizeRelV relativeFrom="page">
            <wp14:pctHeight>0</wp14:pctHeight>
          </wp14:sizeRelV>
        </wp:anchor>
      </w:drawing>
    </w:r>
    <w:r w:rsidRPr="00CA4CE2">
      <w:rPr>
        <w:noProof/>
        <w:sz w:val="16"/>
        <w:szCs w:val="16"/>
        <w:lang w:val="it-IT" w:eastAsia="it-IT"/>
      </w:rPr>
      <mc:AlternateContent>
        <mc:Choice Requires="wps">
          <w:drawing>
            <wp:anchor distT="45720" distB="45720" distL="114300" distR="114300" simplePos="0" relativeHeight="251664896" behindDoc="0" locked="0" layoutInCell="1" allowOverlap="1" wp14:anchorId="2A1DD020" wp14:editId="54C62AC0">
              <wp:simplePos x="0" y="0"/>
              <wp:positionH relativeFrom="margin">
                <wp:posOffset>4340225</wp:posOffset>
              </wp:positionH>
              <wp:positionV relativeFrom="paragraph">
                <wp:posOffset>-374650</wp:posOffset>
              </wp:positionV>
              <wp:extent cx="1916430" cy="731520"/>
              <wp:effectExtent l="0" t="0" r="7620" b="11430"/>
              <wp:wrapNone/>
              <wp:docPr id="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6430" cy="731520"/>
                      </a:xfrm>
                      <a:prstGeom prst="rect">
                        <a:avLst/>
                      </a:prstGeom>
                      <a:noFill/>
                      <a:ln w="9525">
                        <a:noFill/>
                        <a:miter lim="800000"/>
                        <a:headEnd/>
                        <a:tailEnd/>
                      </a:ln>
                    </wps:spPr>
                    <wps:txbx>
                      <w:txbxContent>
                        <w:p w:rsidR="00CA4CE2" w:rsidRPr="00CA4CE2" w:rsidRDefault="00CA4CE2" w:rsidP="00CA4CE2">
                          <w:pPr>
                            <w:rPr>
                              <w:rFonts w:ascii="Frutiger 55 Roman" w:hAnsi="Frutiger 55 Roman"/>
                              <w:b/>
                              <w:sz w:val="14"/>
                              <w:szCs w:val="14"/>
                              <w:lang w:val="it-IT"/>
                            </w:rPr>
                          </w:pPr>
                          <w:r w:rsidRPr="00CA4CE2">
                            <w:rPr>
                              <w:rFonts w:ascii="Frutiger 55 Roman" w:hAnsi="Frutiger 55 Roman"/>
                              <w:b/>
                              <w:sz w:val="14"/>
                              <w:szCs w:val="14"/>
                              <w:lang w:val="it-IT"/>
                            </w:rPr>
                            <w:t>Dati Bancari</w:t>
                          </w:r>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Banca di Udine</w:t>
                          </w:r>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Credito Cooperativo</w:t>
                          </w:r>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Conto numero:</w:t>
                          </w:r>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IBAN IT41 F087 1512 3060 0000 0716 450</w:t>
                          </w:r>
                        </w:p>
                        <w:p w:rsidR="00CA4CE2" w:rsidRPr="00F67BB2" w:rsidRDefault="00CA4CE2" w:rsidP="00CA4CE2">
                          <w:pPr>
                            <w:rPr>
                              <w:rFonts w:ascii="Frutiger 55 Roman" w:hAnsi="Frutiger 55 Roman"/>
                              <w:sz w:val="14"/>
                              <w:szCs w:val="14"/>
                            </w:rPr>
                          </w:pPr>
                          <w:r>
                            <w:rPr>
                              <w:rFonts w:ascii="Frutiger 55 Roman" w:hAnsi="Frutiger 55 Roman"/>
                              <w:sz w:val="14"/>
                              <w:szCs w:val="14"/>
                            </w:rPr>
                            <w:t>SWIFT Code: ICRAITRRJV0</w:t>
                          </w:r>
                        </w:p>
                        <w:p w:rsidR="00CA4CE2" w:rsidRDefault="00CA4CE2" w:rsidP="00CA4CE2"/>
                        <w:p w:rsidR="00CA4CE2" w:rsidRDefault="00CA4CE2" w:rsidP="00CA4CE2"/>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A1DD020" id="_x0000_t202" coordsize="21600,21600" o:spt="202" path="m,l,21600r21600,l21600,xe">
              <v:stroke joinstyle="miter"/>
              <v:path gradientshapeok="t" o:connecttype="rect"/>
            </v:shapetype>
            <v:shape id="Casella di testo 2" o:spid="_x0000_s1029" type="#_x0000_t202" style="position:absolute;margin-left:341.75pt;margin-top:-29.5pt;width:150.9pt;height:57.6pt;z-index:2516648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" filled="f" stroked="f">
              <v:textbox inset="0,0,0,0">
                <w:txbxContent>
                  <w:p w:rsidR="00CA4CE2" w:rsidRPr="00CA4CE2" w:rsidRDefault="00CA4CE2" w:rsidP="00CA4CE2">
                    <w:pPr>
                      <w:rPr>
                        <w:rFonts w:ascii="Frutiger 55 Roman" w:hAnsi="Frutiger 55 Roman"/>
                        <w:b/>
                        <w:sz w:val="14"/>
                        <w:szCs w:val="14"/>
                        <w:lang w:val="it-IT"/>
                      </w:rPr>
                    </w:pPr>
                    <w:r w:rsidRPr="00CA4CE2">
                      <w:rPr>
                        <w:rFonts w:ascii="Frutiger 55 Roman" w:hAnsi="Frutiger 55 Roman"/>
                        <w:b/>
                        <w:sz w:val="14"/>
                        <w:szCs w:val="14"/>
                        <w:lang w:val="it-IT"/>
                      </w:rPr>
                      <w:t>Dati Bancari</w:t>
                    </w:r>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Banca di Udine</w:t>
                    </w:r>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Credito Cooperativo</w:t>
                    </w:r>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Conto numero:</w:t>
                    </w:r>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IBAN IT41 F087 1512 3060 0000 0716 450</w:t>
                    </w:r>
                  </w:p>
                  <w:p w:rsidR="00CA4CE2" w:rsidRPr="00F67BB2" w:rsidRDefault="00CA4CE2" w:rsidP="00CA4CE2">
                    <w:pPr>
                      <w:rPr>
                        <w:rFonts w:ascii="Frutiger 55 Roman" w:hAnsi="Frutiger 55 Roman"/>
                        <w:sz w:val="14"/>
                        <w:szCs w:val="14"/>
                      </w:rPr>
                    </w:pPr>
                    <w:r>
                      <w:rPr>
                        <w:rFonts w:ascii="Frutiger 55 Roman" w:hAnsi="Frutiger 55 Roman"/>
                        <w:sz w:val="14"/>
                        <w:szCs w:val="14"/>
                      </w:rPr>
                      <w:t>SWIFT Code: ICRAITRRJV0</w:t>
                    </w:r>
                  </w:p>
                  <w:p w:rsidR="00CA4CE2" w:rsidRDefault="00CA4CE2" w:rsidP="00CA4CE2"/>
                  <w:p w:rsidR="00CA4CE2" w:rsidRDefault="00CA4CE2" w:rsidP="00CA4CE2"/>
                </w:txbxContent>
              </v:textbox>
              <w10:wrap anchorx="margin"/>
            </v:shape>
          </w:pict>
        </mc:Fallback>
      </mc:AlternateContent>
    </w:r>
    <w:r w:rsidRPr="00CA4CE2">
      <w:rPr>
        <w:noProof/>
        <w:sz w:val="16"/>
        <w:szCs w:val="16"/>
        <w:lang w:val="it-IT" w:eastAsia="it-IT"/>
      </w:rPr>
      <mc:AlternateContent>
        <mc:Choice Requires="wps">
          <w:drawing>
            <wp:anchor distT="45720" distB="45720" distL="114300" distR="114300" simplePos="0" relativeHeight="251663872" behindDoc="0" locked="0" layoutInCell="1" allowOverlap="1" wp14:anchorId="76A079DB" wp14:editId="056FB921">
              <wp:simplePos x="0" y="0"/>
              <wp:positionH relativeFrom="margin">
                <wp:posOffset>1743710</wp:posOffset>
              </wp:positionH>
              <wp:positionV relativeFrom="paragraph">
                <wp:posOffset>-375285</wp:posOffset>
              </wp:positionV>
              <wp:extent cx="1916430" cy="767715"/>
              <wp:effectExtent l="0" t="0" r="7620" b="13335"/>
              <wp:wrapNone/>
              <wp:docPr id="12"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6430" cy="767715"/>
                      </a:xfrm>
                      <a:prstGeom prst="rect">
                        <a:avLst/>
                      </a:prstGeom>
                      <a:noFill/>
                      <a:ln w="9525">
                        <a:noFill/>
                        <a:miter lim="800000"/>
                        <a:headEnd/>
                        <a:tailEnd/>
                      </a:ln>
                    </wps:spPr>
                    <wps:txbx>
                      <w:txbxContent>
                        <w:p w:rsidR="00CA4CE2" w:rsidRPr="00CA4CE2" w:rsidRDefault="00CA4CE2" w:rsidP="00CA4CE2">
                          <w:pPr>
                            <w:rPr>
                              <w:rFonts w:ascii="Frutiger 55 Roman" w:hAnsi="Frutiger 55 Roman"/>
                              <w:b/>
                              <w:sz w:val="14"/>
                              <w:szCs w:val="14"/>
                              <w:lang w:val="it-IT"/>
                            </w:rPr>
                          </w:pPr>
                          <w:r w:rsidRPr="00CA4CE2">
                            <w:rPr>
                              <w:rFonts w:ascii="Frutiger 55 Roman" w:hAnsi="Frutiger 55 Roman"/>
                              <w:b/>
                              <w:sz w:val="14"/>
                              <w:szCs w:val="14"/>
                              <w:lang w:val="it-IT"/>
                            </w:rPr>
                            <w:t>Dati Societari</w:t>
                          </w:r>
                        </w:p>
                        <w:p w:rsidR="00CA4CE2" w:rsidRPr="00D23B8E" w:rsidRDefault="00CA4CE2" w:rsidP="00CA4CE2">
                          <w:pPr>
                            <w:rPr>
                              <w:rFonts w:ascii="Frutiger 55 Roman" w:hAnsi="Frutiger 55 Roman"/>
                              <w:sz w:val="14"/>
                              <w:szCs w:val="14"/>
                              <w:lang w:val="it-IT"/>
                            </w:rPr>
                          </w:pPr>
                          <w:proofErr w:type="spellStart"/>
                          <w:r w:rsidRPr="00CA4CE2">
                            <w:rPr>
                              <w:rFonts w:ascii="Frutiger 55 Roman" w:hAnsi="Frutiger 55 Roman"/>
                              <w:sz w:val="14"/>
                              <w:szCs w:val="14"/>
                              <w:lang w:val="it-IT"/>
                            </w:rPr>
                            <w:t>Managing</w:t>
                          </w:r>
                          <w:proofErr w:type="spellEnd"/>
                          <w:r w:rsidRPr="00CA4CE2">
                            <w:rPr>
                              <w:rFonts w:ascii="Frutiger 55 Roman" w:hAnsi="Frutiger 55 Roman"/>
                              <w:sz w:val="14"/>
                              <w:szCs w:val="14"/>
                              <w:lang w:val="it-IT"/>
                            </w:rPr>
                            <w:t xml:space="preserve"> </w:t>
                          </w:r>
                          <w:proofErr w:type="spellStart"/>
                          <w:r w:rsidRPr="00CA4CE2">
                            <w:rPr>
                              <w:rFonts w:ascii="Frutiger 55 Roman" w:hAnsi="Frutiger 55 Roman"/>
                              <w:sz w:val="14"/>
                              <w:szCs w:val="14"/>
                              <w:lang w:val="it-IT"/>
                            </w:rPr>
                            <w:t>Director</w:t>
                          </w:r>
                          <w:proofErr w:type="spellEnd"/>
                          <w:r w:rsidRPr="00CA4CE2">
                            <w:rPr>
                              <w:rFonts w:ascii="Frutiger 55 Roman" w:hAnsi="Frutiger 55 Roman"/>
                              <w:sz w:val="14"/>
                              <w:szCs w:val="14"/>
                              <w:lang w:val="it-IT"/>
                            </w:rPr>
                            <w:t xml:space="preserve"> | sig. </w:t>
                          </w:r>
                          <w:r w:rsidRPr="00D23B8E">
                            <w:rPr>
                              <w:rFonts w:ascii="Frutiger 55 Roman" w:hAnsi="Frutiger 55 Roman"/>
                              <w:sz w:val="14"/>
                              <w:szCs w:val="14"/>
                              <w:lang w:val="it-IT"/>
                            </w:rPr>
                            <w:t>Alessandro Parisi</w:t>
                          </w:r>
                        </w:p>
                        <w:p w:rsidR="00CA4CE2" w:rsidRPr="00D23B8E" w:rsidRDefault="00CA4CE2" w:rsidP="00CA4CE2">
                          <w:pPr>
                            <w:rPr>
                              <w:rFonts w:ascii="Frutiger 55 Roman" w:hAnsi="Frutiger 55 Roman"/>
                              <w:sz w:val="14"/>
                              <w:szCs w:val="14"/>
                              <w:lang w:val="it-IT"/>
                            </w:rPr>
                          </w:pPr>
                          <w:r w:rsidRPr="00D23B8E">
                            <w:rPr>
                              <w:rFonts w:ascii="Frutiger 55 Roman" w:hAnsi="Frutiger 55 Roman"/>
                              <w:sz w:val="14"/>
                              <w:szCs w:val="14"/>
                              <w:lang w:val="it-IT"/>
                            </w:rPr>
                            <w:t>Chairman | Florian Bock</w:t>
                          </w:r>
                        </w:p>
                        <w:p w:rsidR="00CA4CE2" w:rsidRPr="00D23B8E" w:rsidRDefault="00CA4CE2" w:rsidP="00CA4CE2">
                          <w:pPr>
                            <w:rPr>
                              <w:rFonts w:ascii="Frutiger 55 Roman" w:hAnsi="Frutiger 55 Roman"/>
                              <w:sz w:val="14"/>
                              <w:szCs w:val="14"/>
                              <w:lang w:val="it-IT"/>
                            </w:rPr>
                          </w:pPr>
                          <w:r w:rsidRPr="00D23B8E">
                            <w:rPr>
                              <w:rFonts w:ascii="Frutiger 55 Roman" w:hAnsi="Frutiger 55 Roman"/>
                              <w:sz w:val="14"/>
                              <w:szCs w:val="14"/>
                              <w:lang w:val="it-IT"/>
                            </w:rPr>
                            <w:t>REA UD - 276304</w:t>
                          </w:r>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 xml:space="preserve">Reg. </w:t>
                          </w:r>
                          <w:proofErr w:type="spellStart"/>
                          <w:proofErr w:type="gramStart"/>
                          <w:r w:rsidRPr="00CA4CE2">
                            <w:rPr>
                              <w:rFonts w:ascii="Frutiger 55 Roman" w:hAnsi="Frutiger 55 Roman"/>
                              <w:sz w:val="14"/>
                              <w:szCs w:val="14"/>
                              <w:lang w:val="it-IT"/>
                            </w:rPr>
                            <w:t>Impr</w:t>
                          </w:r>
                          <w:proofErr w:type="spellEnd"/>
                          <w:r w:rsidRPr="00CA4CE2">
                            <w:rPr>
                              <w:rFonts w:ascii="Frutiger 55 Roman" w:hAnsi="Frutiger 55 Roman"/>
                              <w:sz w:val="14"/>
                              <w:szCs w:val="14"/>
                              <w:lang w:val="it-IT"/>
                            </w:rPr>
                            <w:t>.,</w:t>
                          </w:r>
                          <w:proofErr w:type="gramEnd"/>
                          <w:r w:rsidRPr="00CA4CE2">
                            <w:rPr>
                              <w:rFonts w:ascii="Frutiger 55 Roman" w:hAnsi="Frutiger 55 Roman"/>
                              <w:sz w:val="14"/>
                              <w:szCs w:val="14"/>
                              <w:lang w:val="it-IT"/>
                            </w:rPr>
                            <w:t xml:space="preserve"> P.IVA IT 02635930304</w:t>
                          </w:r>
                        </w:p>
                        <w:p w:rsidR="00CA4CE2" w:rsidRPr="00CA4CE2" w:rsidRDefault="00CA4CE2" w:rsidP="00CA4CE2">
                          <w:pPr>
                            <w:rPr>
                              <w:rFonts w:ascii="Frutiger 55 Roman" w:hAnsi="Frutiger 55 Roman"/>
                              <w:sz w:val="14"/>
                              <w:szCs w:val="14"/>
                              <w:lang w:val="it-IT"/>
                            </w:rPr>
                          </w:pPr>
                          <w:proofErr w:type="spellStart"/>
                          <w:r w:rsidRPr="00CA4CE2">
                            <w:rPr>
                              <w:rFonts w:ascii="Frutiger 55 Roman" w:hAnsi="Frutiger 55 Roman"/>
                              <w:sz w:val="14"/>
                              <w:szCs w:val="14"/>
                              <w:lang w:val="it-IT"/>
                            </w:rPr>
                            <w:t>Soc</w:t>
                          </w:r>
                          <w:proofErr w:type="spellEnd"/>
                          <w:r w:rsidRPr="00CA4CE2">
                            <w:rPr>
                              <w:rFonts w:ascii="Frutiger 55 Roman" w:hAnsi="Frutiger 55 Roman"/>
                              <w:sz w:val="14"/>
                              <w:szCs w:val="14"/>
                              <w:lang w:val="it-IT"/>
                            </w:rPr>
                            <w:t xml:space="preserve">. </w:t>
                          </w:r>
                          <w:proofErr w:type="spellStart"/>
                          <w:r w:rsidRPr="00CA4CE2">
                            <w:rPr>
                              <w:rFonts w:ascii="Frutiger 55 Roman" w:hAnsi="Frutiger 55 Roman"/>
                              <w:sz w:val="14"/>
                              <w:szCs w:val="14"/>
                              <w:lang w:val="it-IT"/>
                            </w:rPr>
                            <w:t>sogg</w:t>
                          </w:r>
                          <w:proofErr w:type="spellEnd"/>
                          <w:r w:rsidRPr="00CA4CE2">
                            <w:rPr>
                              <w:rFonts w:ascii="Frutiger 55 Roman" w:hAnsi="Frutiger 55 Roman"/>
                              <w:sz w:val="14"/>
                              <w:szCs w:val="14"/>
                              <w:lang w:val="it-IT"/>
                            </w:rPr>
                            <w:t xml:space="preserve">. a coordinamento di ESTOS </w:t>
                          </w:r>
                          <w:proofErr w:type="spellStart"/>
                          <w:r w:rsidRPr="00CA4CE2">
                            <w:rPr>
                              <w:rFonts w:ascii="Frutiger 55 Roman" w:hAnsi="Frutiger 55 Roman"/>
                              <w:sz w:val="14"/>
                              <w:szCs w:val="14"/>
                              <w:lang w:val="it-IT"/>
                            </w:rPr>
                            <w:t>GmbH</w:t>
                          </w:r>
                          <w:proofErr w:type="spellEnd"/>
                        </w:p>
                        <w:p w:rsidR="00CA4CE2" w:rsidRPr="00CA4CE2" w:rsidRDefault="00CA4CE2" w:rsidP="00CA4CE2">
                          <w:pPr>
                            <w:rPr>
                              <w:lang w:val="it-IT"/>
                            </w:rPr>
                          </w:pPr>
                        </w:p>
                        <w:p w:rsidR="00CA4CE2" w:rsidRPr="00CA4CE2" w:rsidRDefault="00CA4CE2" w:rsidP="00CA4CE2">
                          <w:pPr>
                            <w:rPr>
                              <w:lang w:val="it-IT"/>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76A079DB" id="_x0000_s1030" type="#_x0000_t202" style="position:absolute;margin-left:137.3pt;margin-top:-29.55pt;width:150.9pt;height:60.45pt;z-index:2516638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" filled="f" stroked="f">
              <v:textbox inset="0,0,0,0">
                <w:txbxContent>
                  <w:p w:rsidR="00CA4CE2" w:rsidRPr="00CA4CE2" w:rsidRDefault="00CA4CE2" w:rsidP="00CA4CE2">
                    <w:pPr>
                      <w:rPr>
                        <w:rFonts w:ascii="Frutiger 55 Roman" w:hAnsi="Frutiger 55 Roman"/>
                        <w:b/>
                        <w:sz w:val="14"/>
                        <w:szCs w:val="14"/>
                        <w:lang w:val="it-IT"/>
                      </w:rPr>
                    </w:pPr>
                    <w:r w:rsidRPr="00CA4CE2">
                      <w:rPr>
                        <w:rFonts w:ascii="Frutiger 55 Roman" w:hAnsi="Frutiger 55 Roman"/>
                        <w:b/>
                        <w:sz w:val="14"/>
                        <w:szCs w:val="14"/>
                        <w:lang w:val="it-IT"/>
                      </w:rPr>
                      <w:t>Dati Societari</w:t>
                    </w:r>
                  </w:p>
                  <w:p w:rsidR="00CA4CE2" w:rsidRPr="00D23B8E" w:rsidRDefault="00CA4CE2" w:rsidP="00CA4CE2">
                    <w:pPr>
                      <w:rPr>
                        <w:rFonts w:ascii="Frutiger 55 Roman" w:hAnsi="Frutiger 55 Roman"/>
                        <w:sz w:val="14"/>
                        <w:szCs w:val="14"/>
                        <w:lang w:val="it-IT"/>
                      </w:rPr>
                    </w:pPr>
                    <w:proofErr w:type="spellStart"/>
                    <w:r w:rsidRPr="00CA4CE2">
                      <w:rPr>
                        <w:rFonts w:ascii="Frutiger 55 Roman" w:hAnsi="Frutiger 55 Roman"/>
                        <w:sz w:val="14"/>
                        <w:szCs w:val="14"/>
                        <w:lang w:val="it-IT"/>
                      </w:rPr>
                      <w:t>Managing</w:t>
                    </w:r>
                    <w:proofErr w:type="spellEnd"/>
                    <w:r w:rsidRPr="00CA4CE2">
                      <w:rPr>
                        <w:rFonts w:ascii="Frutiger 55 Roman" w:hAnsi="Frutiger 55 Roman"/>
                        <w:sz w:val="14"/>
                        <w:szCs w:val="14"/>
                        <w:lang w:val="it-IT"/>
                      </w:rPr>
                      <w:t xml:space="preserve"> </w:t>
                    </w:r>
                    <w:proofErr w:type="spellStart"/>
                    <w:r w:rsidRPr="00CA4CE2">
                      <w:rPr>
                        <w:rFonts w:ascii="Frutiger 55 Roman" w:hAnsi="Frutiger 55 Roman"/>
                        <w:sz w:val="14"/>
                        <w:szCs w:val="14"/>
                        <w:lang w:val="it-IT"/>
                      </w:rPr>
                      <w:t>Director</w:t>
                    </w:r>
                    <w:proofErr w:type="spellEnd"/>
                    <w:r w:rsidRPr="00CA4CE2">
                      <w:rPr>
                        <w:rFonts w:ascii="Frutiger 55 Roman" w:hAnsi="Frutiger 55 Roman"/>
                        <w:sz w:val="14"/>
                        <w:szCs w:val="14"/>
                        <w:lang w:val="it-IT"/>
                      </w:rPr>
                      <w:t xml:space="preserve"> | sig. </w:t>
                    </w:r>
                    <w:r w:rsidRPr="00D23B8E">
                      <w:rPr>
                        <w:rFonts w:ascii="Frutiger 55 Roman" w:hAnsi="Frutiger 55 Roman"/>
                        <w:sz w:val="14"/>
                        <w:szCs w:val="14"/>
                        <w:lang w:val="it-IT"/>
                      </w:rPr>
                      <w:t>Alessandro Parisi</w:t>
                    </w:r>
                  </w:p>
                  <w:p w:rsidR="00CA4CE2" w:rsidRPr="00D23B8E" w:rsidRDefault="00CA4CE2" w:rsidP="00CA4CE2">
                    <w:pPr>
                      <w:rPr>
                        <w:rFonts w:ascii="Frutiger 55 Roman" w:hAnsi="Frutiger 55 Roman"/>
                        <w:sz w:val="14"/>
                        <w:szCs w:val="14"/>
                        <w:lang w:val="it-IT"/>
                      </w:rPr>
                    </w:pPr>
                    <w:r w:rsidRPr="00D23B8E">
                      <w:rPr>
                        <w:rFonts w:ascii="Frutiger 55 Roman" w:hAnsi="Frutiger 55 Roman"/>
                        <w:sz w:val="14"/>
                        <w:szCs w:val="14"/>
                        <w:lang w:val="it-IT"/>
                      </w:rPr>
                      <w:t>Chairman | Florian Bock</w:t>
                    </w:r>
                  </w:p>
                  <w:p w:rsidR="00CA4CE2" w:rsidRPr="00D23B8E" w:rsidRDefault="00CA4CE2" w:rsidP="00CA4CE2">
                    <w:pPr>
                      <w:rPr>
                        <w:rFonts w:ascii="Frutiger 55 Roman" w:hAnsi="Frutiger 55 Roman"/>
                        <w:sz w:val="14"/>
                        <w:szCs w:val="14"/>
                        <w:lang w:val="it-IT"/>
                      </w:rPr>
                    </w:pPr>
                    <w:r w:rsidRPr="00D23B8E">
                      <w:rPr>
                        <w:rFonts w:ascii="Frutiger 55 Roman" w:hAnsi="Frutiger 55 Roman"/>
                        <w:sz w:val="14"/>
                        <w:szCs w:val="14"/>
                        <w:lang w:val="it-IT"/>
                      </w:rPr>
                      <w:t>REA UD - 276304</w:t>
                    </w:r>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 xml:space="preserve">Reg. </w:t>
                    </w:r>
                    <w:proofErr w:type="spellStart"/>
                    <w:proofErr w:type="gramStart"/>
                    <w:r w:rsidRPr="00CA4CE2">
                      <w:rPr>
                        <w:rFonts w:ascii="Frutiger 55 Roman" w:hAnsi="Frutiger 55 Roman"/>
                        <w:sz w:val="14"/>
                        <w:szCs w:val="14"/>
                        <w:lang w:val="it-IT"/>
                      </w:rPr>
                      <w:t>Impr</w:t>
                    </w:r>
                    <w:proofErr w:type="spellEnd"/>
                    <w:r w:rsidRPr="00CA4CE2">
                      <w:rPr>
                        <w:rFonts w:ascii="Frutiger 55 Roman" w:hAnsi="Frutiger 55 Roman"/>
                        <w:sz w:val="14"/>
                        <w:szCs w:val="14"/>
                        <w:lang w:val="it-IT"/>
                      </w:rPr>
                      <w:t>.,</w:t>
                    </w:r>
                    <w:proofErr w:type="gramEnd"/>
                    <w:r w:rsidRPr="00CA4CE2">
                      <w:rPr>
                        <w:rFonts w:ascii="Frutiger 55 Roman" w:hAnsi="Frutiger 55 Roman"/>
                        <w:sz w:val="14"/>
                        <w:szCs w:val="14"/>
                        <w:lang w:val="it-IT"/>
                      </w:rPr>
                      <w:t xml:space="preserve"> P.IVA IT 02635930304</w:t>
                    </w:r>
                  </w:p>
                  <w:p w:rsidR="00CA4CE2" w:rsidRPr="00CA4CE2" w:rsidRDefault="00CA4CE2" w:rsidP="00CA4CE2">
                    <w:pPr>
                      <w:rPr>
                        <w:rFonts w:ascii="Frutiger 55 Roman" w:hAnsi="Frutiger 55 Roman"/>
                        <w:sz w:val="14"/>
                        <w:szCs w:val="14"/>
                        <w:lang w:val="it-IT"/>
                      </w:rPr>
                    </w:pPr>
                    <w:proofErr w:type="spellStart"/>
                    <w:r w:rsidRPr="00CA4CE2">
                      <w:rPr>
                        <w:rFonts w:ascii="Frutiger 55 Roman" w:hAnsi="Frutiger 55 Roman"/>
                        <w:sz w:val="14"/>
                        <w:szCs w:val="14"/>
                        <w:lang w:val="it-IT"/>
                      </w:rPr>
                      <w:t>Soc</w:t>
                    </w:r>
                    <w:proofErr w:type="spellEnd"/>
                    <w:r w:rsidRPr="00CA4CE2">
                      <w:rPr>
                        <w:rFonts w:ascii="Frutiger 55 Roman" w:hAnsi="Frutiger 55 Roman"/>
                        <w:sz w:val="14"/>
                        <w:szCs w:val="14"/>
                        <w:lang w:val="it-IT"/>
                      </w:rPr>
                      <w:t xml:space="preserve">. </w:t>
                    </w:r>
                    <w:proofErr w:type="spellStart"/>
                    <w:r w:rsidRPr="00CA4CE2">
                      <w:rPr>
                        <w:rFonts w:ascii="Frutiger 55 Roman" w:hAnsi="Frutiger 55 Roman"/>
                        <w:sz w:val="14"/>
                        <w:szCs w:val="14"/>
                        <w:lang w:val="it-IT"/>
                      </w:rPr>
                      <w:t>sogg</w:t>
                    </w:r>
                    <w:proofErr w:type="spellEnd"/>
                    <w:r w:rsidRPr="00CA4CE2">
                      <w:rPr>
                        <w:rFonts w:ascii="Frutiger 55 Roman" w:hAnsi="Frutiger 55 Roman"/>
                        <w:sz w:val="14"/>
                        <w:szCs w:val="14"/>
                        <w:lang w:val="it-IT"/>
                      </w:rPr>
                      <w:t xml:space="preserve">. a coordinamento di ESTOS </w:t>
                    </w:r>
                    <w:proofErr w:type="spellStart"/>
                    <w:r w:rsidRPr="00CA4CE2">
                      <w:rPr>
                        <w:rFonts w:ascii="Frutiger 55 Roman" w:hAnsi="Frutiger 55 Roman"/>
                        <w:sz w:val="14"/>
                        <w:szCs w:val="14"/>
                        <w:lang w:val="it-IT"/>
                      </w:rPr>
                      <w:t>GmbH</w:t>
                    </w:r>
                    <w:proofErr w:type="spellEnd"/>
                  </w:p>
                  <w:p w:rsidR="00CA4CE2" w:rsidRPr="00CA4CE2" w:rsidRDefault="00CA4CE2" w:rsidP="00CA4CE2">
                    <w:pPr>
                      <w:rPr>
                        <w:lang w:val="it-IT"/>
                      </w:rPr>
                    </w:pPr>
                  </w:p>
                  <w:p w:rsidR="00CA4CE2" w:rsidRPr="00CA4CE2" w:rsidRDefault="00CA4CE2" w:rsidP="00CA4CE2">
                    <w:pPr>
                      <w:rPr>
                        <w:lang w:val="it-IT"/>
                      </w:rPr>
                    </w:pPr>
                  </w:p>
                </w:txbxContent>
              </v:textbox>
              <w10:wrap anchorx="margin"/>
            </v:shape>
          </w:pict>
        </mc:Fallback>
      </mc:AlternateContent>
    </w:r>
    <w:r w:rsidRPr="00CA4CE2">
      <w:rPr>
        <w:noProof/>
        <w:lang w:val="it-IT" w:eastAsia="it-IT"/>
      </w:rPr>
      <mc:AlternateContent>
        <mc:Choice Requires="wps">
          <w:drawing>
            <wp:anchor distT="45720" distB="45720" distL="114300" distR="114300" simplePos="0" relativeHeight="251662848" behindDoc="0" locked="0" layoutInCell="1" allowOverlap="1" wp14:anchorId="61F367A3" wp14:editId="51DBC1A3">
              <wp:simplePos x="0" y="0"/>
              <wp:positionH relativeFrom="margin">
                <wp:posOffset>-158115</wp:posOffset>
              </wp:positionH>
              <wp:positionV relativeFrom="paragraph">
                <wp:posOffset>-372745</wp:posOffset>
              </wp:positionV>
              <wp:extent cx="1097280" cy="647700"/>
              <wp:effectExtent l="0" t="0" r="7620" b="0"/>
              <wp:wrapNone/>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47700"/>
                      </a:xfrm>
                      <a:prstGeom prst="rect">
                        <a:avLst/>
                      </a:prstGeom>
                      <a:noFill/>
                      <a:ln w="9525">
                        <a:noFill/>
                        <a:miter lim="800000"/>
                        <a:headEnd/>
                        <a:tailEnd/>
                      </a:ln>
                    </wps:spPr>
                    <wps:txbx>
                      <w:txbxContent>
                        <w:p w:rsidR="00CA4CE2" w:rsidRPr="00CA4CE2" w:rsidRDefault="00CA4CE2" w:rsidP="00CA4CE2">
                          <w:pPr>
                            <w:rPr>
                              <w:rFonts w:ascii="Frutiger 55 Roman" w:hAnsi="Frutiger 55 Roman"/>
                              <w:b/>
                              <w:sz w:val="14"/>
                              <w:szCs w:val="14"/>
                              <w:lang w:val="it-IT"/>
                            </w:rPr>
                          </w:pPr>
                          <w:r w:rsidRPr="00CA4CE2">
                            <w:rPr>
                              <w:rFonts w:ascii="Frutiger 55 Roman" w:hAnsi="Frutiger 55 Roman"/>
                              <w:b/>
                              <w:sz w:val="14"/>
                              <w:szCs w:val="14"/>
                              <w:lang w:val="it-IT"/>
                            </w:rPr>
                            <w:t>ESTOS Italia srl</w:t>
                          </w:r>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Via del Cotonificio, 37/1</w:t>
                          </w:r>
                        </w:p>
                        <w:p w:rsidR="00CA4CE2" w:rsidRPr="00FB5896" w:rsidRDefault="00CA4CE2" w:rsidP="00CA4CE2">
                          <w:pPr>
                            <w:rPr>
                              <w:rFonts w:ascii="Frutiger 55 Roman" w:hAnsi="Frutiger 55 Roman"/>
                              <w:sz w:val="14"/>
                              <w:szCs w:val="14"/>
                              <w:lang w:val="en-GB"/>
                            </w:rPr>
                          </w:pPr>
                          <w:proofErr w:type="gramStart"/>
                          <w:r w:rsidRPr="00FB5896">
                            <w:rPr>
                              <w:rFonts w:ascii="Frutiger 55 Roman" w:hAnsi="Frutiger 55 Roman"/>
                              <w:sz w:val="14"/>
                              <w:szCs w:val="14"/>
                              <w:lang w:val="en-GB"/>
                            </w:rPr>
                            <w:t>33100</w:t>
                          </w:r>
                          <w:proofErr w:type="gramEnd"/>
                          <w:r w:rsidRPr="00FB5896">
                            <w:rPr>
                              <w:rFonts w:ascii="Frutiger 55 Roman" w:hAnsi="Frutiger 55 Roman"/>
                              <w:sz w:val="14"/>
                              <w:szCs w:val="14"/>
                              <w:lang w:val="en-GB"/>
                            </w:rPr>
                            <w:t xml:space="preserve"> Udine – Italy</w:t>
                          </w:r>
                        </w:p>
                        <w:p w:rsidR="00CA4CE2" w:rsidRPr="00FB5896" w:rsidRDefault="00CA4CE2" w:rsidP="00CA4CE2">
                          <w:pPr>
                            <w:rPr>
                              <w:rFonts w:ascii="Frutiger 55 Roman" w:hAnsi="Frutiger 55 Roman"/>
                              <w:sz w:val="14"/>
                              <w:szCs w:val="14"/>
                              <w:lang w:val="en-GB"/>
                            </w:rPr>
                          </w:pPr>
                          <w:r w:rsidRPr="00FB5896">
                            <w:rPr>
                              <w:rFonts w:ascii="Frutiger 55 Roman" w:hAnsi="Frutiger 55 Roman"/>
                              <w:sz w:val="14"/>
                              <w:szCs w:val="14"/>
                              <w:lang w:val="en-GB"/>
                            </w:rPr>
                            <w:t>P: +39 (0432) 546462</w:t>
                          </w:r>
                        </w:p>
                        <w:p w:rsidR="00CA4CE2" w:rsidRPr="00FB5896" w:rsidRDefault="00CA4CE2" w:rsidP="00CA4CE2">
                          <w:pPr>
                            <w:rPr>
                              <w:rFonts w:ascii="Frutiger 55 Roman" w:hAnsi="Frutiger 55 Roman"/>
                              <w:sz w:val="14"/>
                              <w:szCs w:val="14"/>
                              <w:lang w:val="en-GB"/>
                            </w:rPr>
                          </w:pPr>
                          <w:r w:rsidRPr="00FB5896">
                            <w:rPr>
                              <w:rFonts w:ascii="Frutiger 55 Roman" w:hAnsi="Frutiger 55 Roman"/>
                              <w:sz w:val="14"/>
                              <w:szCs w:val="14"/>
                              <w:lang w:val="en-GB"/>
                            </w:rPr>
                            <w:t>F: +39 (0432) 425577</w:t>
                          </w:r>
                        </w:p>
                        <w:p w:rsidR="00CA4CE2" w:rsidRPr="00FB5896" w:rsidRDefault="00CA4CE2" w:rsidP="00CA4CE2">
                          <w:pPr>
                            <w:rPr>
                              <w:rFonts w:ascii="Frutiger 55 Roman" w:hAnsi="Frutiger 55 Roman"/>
                              <w:sz w:val="14"/>
                              <w:szCs w:val="14"/>
                              <w:lang w:val="en-GB"/>
                            </w:rPr>
                          </w:pPr>
                          <w:r w:rsidRPr="00FB5896">
                            <w:rPr>
                              <w:rFonts w:ascii="Frutiger 55 Roman" w:hAnsi="Frutiger 55 Roman"/>
                              <w:sz w:val="14"/>
                              <w:szCs w:val="14"/>
                              <w:lang w:val="en-GB"/>
                            </w:rPr>
                            <w:t>info@estos.it</w:t>
                          </w:r>
                        </w:p>
                        <w:p w:rsidR="00CA4CE2" w:rsidRPr="00FB5896" w:rsidRDefault="00CA4CE2" w:rsidP="00CA4CE2">
                          <w:pPr>
                            <w:rPr>
                              <w:lang w:val="en-GB"/>
                            </w:rPr>
                          </w:pPr>
                        </w:p>
                        <w:p w:rsidR="00CA4CE2" w:rsidRPr="00FB5896" w:rsidRDefault="00CA4CE2" w:rsidP="00CA4CE2">
                          <w:pPr>
                            <w:rPr>
                              <w:lang w:val="en-GB"/>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1F367A3" id="_x0000_s1031" type="#_x0000_t202" style="position:absolute;margin-left:-12.45pt;margin-top:-29.35pt;width:86.4pt;height:51pt;z-index:2516628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" filled="f" stroked="f">
              <v:textbox inset="0,0,0,0">
                <w:txbxContent>
                  <w:p w:rsidR="00CA4CE2" w:rsidRPr="00CA4CE2" w:rsidRDefault="00CA4CE2" w:rsidP="00CA4CE2">
                    <w:pPr>
                      <w:rPr>
                        <w:rFonts w:ascii="Frutiger 55 Roman" w:hAnsi="Frutiger 55 Roman"/>
                        <w:b/>
                        <w:sz w:val="14"/>
                        <w:szCs w:val="14"/>
                        <w:lang w:val="it-IT"/>
                      </w:rPr>
                    </w:pPr>
                    <w:r w:rsidRPr="00CA4CE2">
                      <w:rPr>
                        <w:rFonts w:ascii="Frutiger 55 Roman" w:hAnsi="Frutiger 55 Roman"/>
                        <w:b/>
                        <w:sz w:val="14"/>
                        <w:szCs w:val="14"/>
                        <w:lang w:val="it-IT"/>
                      </w:rPr>
                      <w:t xml:space="preserve">ESTOS Italia </w:t>
                    </w:r>
                    <w:proofErr w:type="spellStart"/>
                    <w:r w:rsidRPr="00CA4CE2">
                      <w:rPr>
                        <w:rFonts w:ascii="Frutiger 55 Roman" w:hAnsi="Frutiger 55 Roman"/>
                        <w:b/>
                        <w:sz w:val="14"/>
                        <w:szCs w:val="14"/>
                        <w:lang w:val="it-IT"/>
                      </w:rPr>
                      <w:t>srl</w:t>
                    </w:r>
                    <w:proofErr w:type="spellEnd"/>
                  </w:p>
                  <w:p w:rsidR="00CA4CE2" w:rsidRPr="00CA4CE2" w:rsidRDefault="00CA4CE2" w:rsidP="00CA4CE2">
                    <w:pPr>
                      <w:rPr>
                        <w:rFonts w:ascii="Frutiger 55 Roman" w:hAnsi="Frutiger 55 Roman"/>
                        <w:sz w:val="14"/>
                        <w:szCs w:val="14"/>
                        <w:lang w:val="it-IT"/>
                      </w:rPr>
                    </w:pPr>
                    <w:r w:rsidRPr="00CA4CE2">
                      <w:rPr>
                        <w:rFonts w:ascii="Frutiger 55 Roman" w:hAnsi="Frutiger 55 Roman"/>
                        <w:sz w:val="14"/>
                        <w:szCs w:val="14"/>
                        <w:lang w:val="it-IT"/>
                      </w:rPr>
                      <w:t>Via del Cotonificio, 37/1</w:t>
                    </w:r>
                  </w:p>
                  <w:p w:rsidR="00CA4CE2" w:rsidRPr="00FB5896" w:rsidRDefault="00CA4CE2" w:rsidP="00CA4CE2">
                    <w:pPr>
                      <w:rPr>
                        <w:rFonts w:ascii="Frutiger 55 Roman" w:hAnsi="Frutiger 55 Roman"/>
                        <w:sz w:val="14"/>
                        <w:szCs w:val="14"/>
                        <w:lang w:val="en-GB"/>
                      </w:rPr>
                    </w:pPr>
                    <w:proofErr w:type="gramStart"/>
                    <w:r w:rsidRPr="00FB5896">
                      <w:rPr>
                        <w:rFonts w:ascii="Frutiger 55 Roman" w:hAnsi="Frutiger 55 Roman"/>
                        <w:sz w:val="14"/>
                        <w:szCs w:val="14"/>
                        <w:lang w:val="en-GB"/>
                      </w:rPr>
                      <w:t>33100</w:t>
                    </w:r>
                    <w:proofErr w:type="gramEnd"/>
                    <w:r w:rsidRPr="00FB5896">
                      <w:rPr>
                        <w:rFonts w:ascii="Frutiger 55 Roman" w:hAnsi="Frutiger 55 Roman"/>
                        <w:sz w:val="14"/>
                        <w:szCs w:val="14"/>
                        <w:lang w:val="en-GB"/>
                      </w:rPr>
                      <w:t xml:space="preserve"> Udine – Italy</w:t>
                    </w:r>
                  </w:p>
                  <w:p w:rsidR="00CA4CE2" w:rsidRPr="00FB5896" w:rsidRDefault="00CA4CE2" w:rsidP="00CA4CE2">
                    <w:pPr>
                      <w:rPr>
                        <w:rFonts w:ascii="Frutiger 55 Roman" w:hAnsi="Frutiger 55 Roman"/>
                        <w:sz w:val="14"/>
                        <w:szCs w:val="14"/>
                        <w:lang w:val="en-GB"/>
                      </w:rPr>
                    </w:pPr>
                    <w:r w:rsidRPr="00FB5896">
                      <w:rPr>
                        <w:rFonts w:ascii="Frutiger 55 Roman" w:hAnsi="Frutiger 55 Roman"/>
                        <w:sz w:val="14"/>
                        <w:szCs w:val="14"/>
                        <w:lang w:val="en-GB"/>
                      </w:rPr>
                      <w:t>P: +39 (0432) 546462</w:t>
                    </w:r>
                  </w:p>
                  <w:p w:rsidR="00CA4CE2" w:rsidRPr="00FB5896" w:rsidRDefault="00CA4CE2" w:rsidP="00CA4CE2">
                    <w:pPr>
                      <w:rPr>
                        <w:rFonts w:ascii="Frutiger 55 Roman" w:hAnsi="Frutiger 55 Roman"/>
                        <w:sz w:val="14"/>
                        <w:szCs w:val="14"/>
                        <w:lang w:val="en-GB"/>
                      </w:rPr>
                    </w:pPr>
                    <w:r w:rsidRPr="00FB5896">
                      <w:rPr>
                        <w:rFonts w:ascii="Frutiger 55 Roman" w:hAnsi="Frutiger 55 Roman"/>
                        <w:sz w:val="14"/>
                        <w:szCs w:val="14"/>
                        <w:lang w:val="en-GB"/>
                      </w:rPr>
                      <w:t>F: +39 (0432) 425577</w:t>
                    </w:r>
                  </w:p>
                  <w:p w:rsidR="00CA4CE2" w:rsidRPr="00FB5896" w:rsidRDefault="00CA4CE2" w:rsidP="00CA4CE2">
                    <w:pPr>
                      <w:rPr>
                        <w:rFonts w:ascii="Frutiger 55 Roman" w:hAnsi="Frutiger 55 Roman"/>
                        <w:sz w:val="14"/>
                        <w:szCs w:val="14"/>
                        <w:lang w:val="en-GB"/>
                      </w:rPr>
                    </w:pPr>
                    <w:r w:rsidRPr="00FB5896">
                      <w:rPr>
                        <w:rFonts w:ascii="Frutiger 55 Roman" w:hAnsi="Frutiger 55 Roman"/>
                        <w:sz w:val="14"/>
                        <w:szCs w:val="14"/>
                        <w:lang w:val="en-GB"/>
                      </w:rPr>
                      <w:t>info@estos.it</w:t>
                    </w:r>
                  </w:p>
                  <w:p w:rsidR="00CA4CE2" w:rsidRPr="00FB5896" w:rsidRDefault="00CA4CE2" w:rsidP="00CA4CE2">
                    <w:pPr>
                      <w:rPr>
                        <w:lang w:val="en-GB"/>
                      </w:rPr>
                    </w:pPr>
                  </w:p>
                  <w:p w:rsidR="00CA4CE2" w:rsidRPr="00FB5896" w:rsidRDefault="00CA4CE2" w:rsidP="00CA4CE2">
                    <w:pPr>
                      <w:rPr>
                        <w:lang w:val="en-GB"/>
                      </w:rPr>
                    </w:pPr>
                  </w:p>
                </w:txbxContent>
              </v:textbox>
              <w10:wrap anchorx="margin"/>
            </v:shape>
          </w:pict>
        </mc:Fallback>
      </mc:AlternateContent>
    </w:r>
  </w:p>
  <w:p w:rsidR="00CA4CE2" w:rsidRDefault="00CA4CE2">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4891" w:rsidRDefault="00814891">
      <w:r>
        <w:separator/>
      </w:r>
    </w:p>
  </w:footnote>
  <w:footnote w:type="continuationSeparator" w:id="0">
    <w:p w:rsidR="00814891" w:rsidRDefault="0081489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4891" w:rsidRPr="00502778" w:rsidRDefault="00AA698D">
    <w:pPr>
      <w:pStyle w:val="Intestazione"/>
      <w:rPr>
        <w:lang w:val="it-IT"/>
      </w:rPr>
    </w:pPr>
    <w:r>
      <w:rPr>
        <w:noProof/>
        <w:lang w:val="it-IT" w:eastAsia="it-IT"/>
      </w:rPr>
      <w:drawing>
        <wp:inline distT="0" distB="0" distL="0" distR="0">
          <wp:extent cx="1786270" cy="707000"/>
          <wp:effectExtent l="0" t="0" r="4445"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stos-logo-4c.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13157" cy="717642"/>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2468F9"/>
    <w:multiLevelType w:val="multilevel"/>
    <w:tmpl w:val="B5120072"/>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65"/>
        </w:tabs>
        <w:ind w:left="465" w:hanging="46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 w15:restartNumberingAfterBreak="0">
    <w:nsid w:val="08B40BEE"/>
    <w:multiLevelType w:val="hybridMultilevel"/>
    <w:tmpl w:val="CC1E28C6"/>
    <w:lvl w:ilvl="0" w:tplc="BAD03648">
      <w:start w:val="4"/>
      <w:numFmt w:val="bullet"/>
      <w:lvlText w:val="-"/>
      <w:lvlJc w:val="left"/>
      <w:pPr>
        <w:tabs>
          <w:tab w:val="num" w:pos="900"/>
        </w:tabs>
        <w:ind w:left="900" w:hanging="360"/>
      </w:pPr>
      <w:rPr>
        <w:rFonts w:ascii="Arial" w:eastAsia="Times New Roman" w:hAnsi="Arial" w:cs="Arial" w:hint="default"/>
      </w:rPr>
    </w:lvl>
    <w:lvl w:ilvl="1" w:tplc="04100003" w:tentative="1">
      <w:start w:val="1"/>
      <w:numFmt w:val="bullet"/>
      <w:lvlText w:val="o"/>
      <w:lvlJc w:val="left"/>
      <w:pPr>
        <w:tabs>
          <w:tab w:val="num" w:pos="1620"/>
        </w:tabs>
        <w:ind w:left="1620" w:hanging="360"/>
      </w:pPr>
      <w:rPr>
        <w:rFonts w:ascii="Courier New" w:hAnsi="Courier New" w:cs="Courier New" w:hint="default"/>
      </w:rPr>
    </w:lvl>
    <w:lvl w:ilvl="2" w:tplc="04100005" w:tentative="1">
      <w:start w:val="1"/>
      <w:numFmt w:val="bullet"/>
      <w:lvlText w:val=""/>
      <w:lvlJc w:val="left"/>
      <w:pPr>
        <w:tabs>
          <w:tab w:val="num" w:pos="2340"/>
        </w:tabs>
        <w:ind w:left="2340" w:hanging="360"/>
      </w:pPr>
      <w:rPr>
        <w:rFonts w:ascii="Wingdings" w:hAnsi="Wingdings" w:hint="default"/>
      </w:rPr>
    </w:lvl>
    <w:lvl w:ilvl="3" w:tplc="04100001" w:tentative="1">
      <w:start w:val="1"/>
      <w:numFmt w:val="bullet"/>
      <w:lvlText w:val=""/>
      <w:lvlJc w:val="left"/>
      <w:pPr>
        <w:tabs>
          <w:tab w:val="num" w:pos="3060"/>
        </w:tabs>
        <w:ind w:left="3060" w:hanging="360"/>
      </w:pPr>
      <w:rPr>
        <w:rFonts w:ascii="Symbol" w:hAnsi="Symbol" w:hint="default"/>
      </w:rPr>
    </w:lvl>
    <w:lvl w:ilvl="4" w:tplc="04100003" w:tentative="1">
      <w:start w:val="1"/>
      <w:numFmt w:val="bullet"/>
      <w:lvlText w:val="o"/>
      <w:lvlJc w:val="left"/>
      <w:pPr>
        <w:tabs>
          <w:tab w:val="num" w:pos="3780"/>
        </w:tabs>
        <w:ind w:left="3780" w:hanging="360"/>
      </w:pPr>
      <w:rPr>
        <w:rFonts w:ascii="Courier New" w:hAnsi="Courier New" w:cs="Courier New" w:hint="default"/>
      </w:rPr>
    </w:lvl>
    <w:lvl w:ilvl="5" w:tplc="04100005" w:tentative="1">
      <w:start w:val="1"/>
      <w:numFmt w:val="bullet"/>
      <w:lvlText w:val=""/>
      <w:lvlJc w:val="left"/>
      <w:pPr>
        <w:tabs>
          <w:tab w:val="num" w:pos="4500"/>
        </w:tabs>
        <w:ind w:left="4500" w:hanging="360"/>
      </w:pPr>
      <w:rPr>
        <w:rFonts w:ascii="Wingdings" w:hAnsi="Wingdings" w:hint="default"/>
      </w:rPr>
    </w:lvl>
    <w:lvl w:ilvl="6" w:tplc="04100001" w:tentative="1">
      <w:start w:val="1"/>
      <w:numFmt w:val="bullet"/>
      <w:lvlText w:val=""/>
      <w:lvlJc w:val="left"/>
      <w:pPr>
        <w:tabs>
          <w:tab w:val="num" w:pos="5220"/>
        </w:tabs>
        <w:ind w:left="5220" w:hanging="360"/>
      </w:pPr>
      <w:rPr>
        <w:rFonts w:ascii="Symbol" w:hAnsi="Symbol" w:hint="default"/>
      </w:rPr>
    </w:lvl>
    <w:lvl w:ilvl="7" w:tplc="04100003" w:tentative="1">
      <w:start w:val="1"/>
      <w:numFmt w:val="bullet"/>
      <w:lvlText w:val="o"/>
      <w:lvlJc w:val="left"/>
      <w:pPr>
        <w:tabs>
          <w:tab w:val="num" w:pos="5940"/>
        </w:tabs>
        <w:ind w:left="5940" w:hanging="360"/>
      </w:pPr>
      <w:rPr>
        <w:rFonts w:ascii="Courier New" w:hAnsi="Courier New" w:cs="Courier New" w:hint="default"/>
      </w:rPr>
    </w:lvl>
    <w:lvl w:ilvl="8" w:tplc="04100005" w:tentative="1">
      <w:start w:val="1"/>
      <w:numFmt w:val="bullet"/>
      <w:lvlText w:val=""/>
      <w:lvlJc w:val="left"/>
      <w:pPr>
        <w:tabs>
          <w:tab w:val="num" w:pos="6660"/>
        </w:tabs>
        <w:ind w:left="6660" w:hanging="360"/>
      </w:pPr>
      <w:rPr>
        <w:rFonts w:ascii="Wingdings" w:hAnsi="Wingdings" w:hint="default"/>
      </w:rPr>
    </w:lvl>
  </w:abstractNum>
  <w:abstractNum w:abstractNumId="2" w15:restartNumberingAfterBreak="0">
    <w:nsid w:val="1FEE1A11"/>
    <w:multiLevelType w:val="multilevel"/>
    <w:tmpl w:val="72C2E5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58F7715"/>
    <w:multiLevelType w:val="multilevel"/>
    <w:tmpl w:val="605865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4326EC1"/>
    <w:multiLevelType w:val="multilevel"/>
    <w:tmpl w:val="5F165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8691CC8"/>
    <w:multiLevelType w:val="hybridMultilevel"/>
    <w:tmpl w:val="A3C2F88C"/>
    <w:lvl w:ilvl="0" w:tplc="7E7E1C94">
      <w:start w:val="23"/>
      <w:numFmt w:val="bullet"/>
      <w:lvlText w:val="-"/>
      <w:lvlJc w:val="left"/>
      <w:pPr>
        <w:ind w:left="927" w:hanging="360"/>
      </w:pPr>
      <w:rPr>
        <w:rFonts w:ascii="Frutiger 55 Roman" w:eastAsia="Times New Roman" w:hAnsi="Frutiger 55 Roman" w:cs="Arial" w:hint="default"/>
      </w:rPr>
    </w:lvl>
    <w:lvl w:ilvl="1" w:tplc="04100003" w:tentative="1">
      <w:start w:val="1"/>
      <w:numFmt w:val="bullet"/>
      <w:lvlText w:val="o"/>
      <w:lvlJc w:val="left"/>
      <w:pPr>
        <w:ind w:left="1647" w:hanging="360"/>
      </w:pPr>
      <w:rPr>
        <w:rFonts w:ascii="Courier New" w:hAnsi="Courier New" w:cs="Courier New" w:hint="default"/>
      </w:rPr>
    </w:lvl>
    <w:lvl w:ilvl="2" w:tplc="04100005" w:tentative="1">
      <w:start w:val="1"/>
      <w:numFmt w:val="bullet"/>
      <w:lvlText w:val=""/>
      <w:lvlJc w:val="left"/>
      <w:pPr>
        <w:ind w:left="2367" w:hanging="360"/>
      </w:pPr>
      <w:rPr>
        <w:rFonts w:ascii="Wingdings" w:hAnsi="Wingdings" w:hint="default"/>
      </w:rPr>
    </w:lvl>
    <w:lvl w:ilvl="3" w:tplc="04100001" w:tentative="1">
      <w:start w:val="1"/>
      <w:numFmt w:val="bullet"/>
      <w:lvlText w:val=""/>
      <w:lvlJc w:val="left"/>
      <w:pPr>
        <w:ind w:left="3087" w:hanging="360"/>
      </w:pPr>
      <w:rPr>
        <w:rFonts w:ascii="Symbol" w:hAnsi="Symbol" w:hint="default"/>
      </w:rPr>
    </w:lvl>
    <w:lvl w:ilvl="4" w:tplc="04100003" w:tentative="1">
      <w:start w:val="1"/>
      <w:numFmt w:val="bullet"/>
      <w:lvlText w:val="o"/>
      <w:lvlJc w:val="left"/>
      <w:pPr>
        <w:ind w:left="3807" w:hanging="360"/>
      </w:pPr>
      <w:rPr>
        <w:rFonts w:ascii="Courier New" w:hAnsi="Courier New" w:cs="Courier New" w:hint="default"/>
      </w:rPr>
    </w:lvl>
    <w:lvl w:ilvl="5" w:tplc="04100005" w:tentative="1">
      <w:start w:val="1"/>
      <w:numFmt w:val="bullet"/>
      <w:lvlText w:val=""/>
      <w:lvlJc w:val="left"/>
      <w:pPr>
        <w:ind w:left="4527" w:hanging="360"/>
      </w:pPr>
      <w:rPr>
        <w:rFonts w:ascii="Wingdings" w:hAnsi="Wingdings" w:hint="default"/>
      </w:rPr>
    </w:lvl>
    <w:lvl w:ilvl="6" w:tplc="04100001" w:tentative="1">
      <w:start w:val="1"/>
      <w:numFmt w:val="bullet"/>
      <w:lvlText w:val=""/>
      <w:lvlJc w:val="left"/>
      <w:pPr>
        <w:ind w:left="5247" w:hanging="360"/>
      </w:pPr>
      <w:rPr>
        <w:rFonts w:ascii="Symbol" w:hAnsi="Symbol" w:hint="default"/>
      </w:rPr>
    </w:lvl>
    <w:lvl w:ilvl="7" w:tplc="04100003" w:tentative="1">
      <w:start w:val="1"/>
      <w:numFmt w:val="bullet"/>
      <w:lvlText w:val="o"/>
      <w:lvlJc w:val="left"/>
      <w:pPr>
        <w:ind w:left="5967" w:hanging="360"/>
      </w:pPr>
      <w:rPr>
        <w:rFonts w:ascii="Courier New" w:hAnsi="Courier New" w:cs="Courier New" w:hint="default"/>
      </w:rPr>
    </w:lvl>
    <w:lvl w:ilvl="8" w:tplc="04100005" w:tentative="1">
      <w:start w:val="1"/>
      <w:numFmt w:val="bullet"/>
      <w:lvlText w:val=""/>
      <w:lvlJc w:val="left"/>
      <w:pPr>
        <w:ind w:left="6687" w:hanging="360"/>
      </w:pPr>
      <w:rPr>
        <w:rFonts w:ascii="Wingdings" w:hAnsi="Wingdings" w:hint="default"/>
      </w:rPr>
    </w:lvl>
  </w:abstractNum>
  <w:abstractNum w:abstractNumId="6" w15:restartNumberingAfterBreak="0">
    <w:nsid w:val="4FAC4513"/>
    <w:multiLevelType w:val="multilevel"/>
    <w:tmpl w:val="74CAE1E2"/>
    <w:lvl w:ilvl="0">
      <w:start w:val="1"/>
      <w:numFmt w:val="decimal"/>
      <w:lvlText w:val="%1."/>
      <w:lvlJc w:val="left"/>
      <w:pPr>
        <w:tabs>
          <w:tab w:val="num" w:pos="360"/>
        </w:tabs>
        <w:ind w:left="360" w:hanging="360"/>
      </w:pPr>
    </w:lvl>
    <w:lvl w:ilvl="1">
      <w:start w:val="1"/>
      <w:numFmt w:val="decimal"/>
      <w:isLgl/>
      <w:lvlText w:val="%1.%2."/>
      <w:lvlJc w:val="left"/>
      <w:pPr>
        <w:tabs>
          <w:tab w:val="num" w:pos="465"/>
        </w:tabs>
        <w:ind w:left="465" w:hanging="465"/>
      </w:pPr>
      <w:rPr>
        <w:rFonts w:hint="default"/>
      </w:rPr>
    </w:lvl>
    <w:lvl w:ilvl="2">
      <w:start w:val="1"/>
      <w:numFmt w:val="upperLetter"/>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7" w15:restartNumberingAfterBreak="0">
    <w:nsid w:val="6B3A5771"/>
    <w:multiLevelType w:val="multilevel"/>
    <w:tmpl w:val="1C683FCC"/>
    <w:lvl w:ilvl="0">
      <w:start w:val="1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8" w15:restartNumberingAfterBreak="0">
    <w:nsid w:val="73A00DDF"/>
    <w:multiLevelType w:val="hybridMultilevel"/>
    <w:tmpl w:val="77927F92"/>
    <w:lvl w:ilvl="0" w:tplc="88BAD058">
      <w:start w:val="1"/>
      <w:numFmt w:val="lowerLetter"/>
      <w:lvlText w:val="%1."/>
      <w:lvlJc w:val="left"/>
      <w:pPr>
        <w:ind w:left="927" w:hanging="360"/>
      </w:pPr>
      <w:rPr>
        <w:rFonts w:hint="default"/>
      </w:rPr>
    </w:lvl>
    <w:lvl w:ilvl="1" w:tplc="04100019" w:tentative="1">
      <w:start w:val="1"/>
      <w:numFmt w:val="lowerLetter"/>
      <w:lvlText w:val="%2."/>
      <w:lvlJc w:val="left"/>
      <w:pPr>
        <w:ind w:left="1647" w:hanging="360"/>
      </w:pPr>
    </w:lvl>
    <w:lvl w:ilvl="2" w:tplc="0410001B" w:tentative="1">
      <w:start w:val="1"/>
      <w:numFmt w:val="lowerRoman"/>
      <w:lvlText w:val="%3."/>
      <w:lvlJc w:val="right"/>
      <w:pPr>
        <w:ind w:left="2367" w:hanging="180"/>
      </w:pPr>
    </w:lvl>
    <w:lvl w:ilvl="3" w:tplc="0410000F" w:tentative="1">
      <w:start w:val="1"/>
      <w:numFmt w:val="decimal"/>
      <w:lvlText w:val="%4."/>
      <w:lvlJc w:val="left"/>
      <w:pPr>
        <w:ind w:left="3087" w:hanging="360"/>
      </w:pPr>
    </w:lvl>
    <w:lvl w:ilvl="4" w:tplc="04100019" w:tentative="1">
      <w:start w:val="1"/>
      <w:numFmt w:val="lowerLetter"/>
      <w:lvlText w:val="%5."/>
      <w:lvlJc w:val="left"/>
      <w:pPr>
        <w:ind w:left="3807" w:hanging="360"/>
      </w:pPr>
    </w:lvl>
    <w:lvl w:ilvl="5" w:tplc="0410001B" w:tentative="1">
      <w:start w:val="1"/>
      <w:numFmt w:val="lowerRoman"/>
      <w:lvlText w:val="%6."/>
      <w:lvlJc w:val="right"/>
      <w:pPr>
        <w:ind w:left="4527" w:hanging="180"/>
      </w:pPr>
    </w:lvl>
    <w:lvl w:ilvl="6" w:tplc="0410000F" w:tentative="1">
      <w:start w:val="1"/>
      <w:numFmt w:val="decimal"/>
      <w:lvlText w:val="%7."/>
      <w:lvlJc w:val="left"/>
      <w:pPr>
        <w:ind w:left="5247" w:hanging="360"/>
      </w:pPr>
    </w:lvl>
    <w:lvl w:ilvl="7" w:tplc="04100019" w:tentative="1">
      <w:start w:val="1"/>
      <w:numFmt w:val="lowerLetter"/>
      <w:lvlText w:val="%8."/>
      <w:lvlJc w:val="left"/>
      <w:pPr>
        <w:ind w:left="5967" w:hanging="360"/>
      </w:pPr>
    </w:lvl>
    <w:lvl w:ilvl="8" w:tplc="0410001B" w:tentative="1">
      <w:start w:val="1"/>
      <w:numFmt w:val="lowerRoman"/>
      <w:lvlText w:val="%9."/>
      <w:lvlJc w:val="right"/>
      <w:pPr>
        <w:ind w:left="6687" w:hanging="180"/>
      </w:pPr>
    </w:lvl>
  </w:abstractNum>
  <w:num w:numId="1">
    <w:abstractNumId w:val="6"/>
  </w:num>
  <w:num w:numId="2">
    <w:abstractNumId w:val="0"/>
  </w:num>
  <w:num w:numId="3">
    <w:abstractNumId w:val="7"/>
  </w:num>
  <w:num w:numId="4">
    <w:abstractNumId w:val="1"/>
  </w:num>
  <w:num w:numId="5">
    <w:abstractNumId w:val="4"/>
  </w:num>
  <w:num w:numId="6">
    <w:abstractNumId w:val="5"/>
  </w:num>
  <w:num w:numId="7">
    <w:abstractNumId w:val="3"/>
  </w:num>
  <w:num w:numId="8">
    <w:abstractNumId w:val="2"/>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4"/>
  <w:displayBackgroundShape/>
  <w:embedTrueTypeFonts/>
  <w:embedSystemFonts/>
  <w:saveSubset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noPunctuationKerning/>
  <w:characterSpacingControl w:val="doNotCompress"/>
  <w:hdrShapeDefaults>
    <o:shapedefaults v:ext="edit" spidmax="59393">
      <o:colormru v:ext="edit" colors="#bebeea,#d5daf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60CC"/>
    <w:rsid w:val="00012C81"/>
    <w:rsid w:val="000E7930"/>
    <w:rsid w:val="001402E2"/>
    <w:rsid w:val="00146536"/>
    <w:rsid w:val="0014714C"/>
    <w:rsid w:val="00155EB6"/>
    <w:rsid w:val="00164EF4"/>
    <w:rsid w:val="00183C3D"/>
    <w:rsid w:val="001918B2"/>
    <w:rsid w:val="00197234"/>
    <w:rsid w:val="001A2BDA"/>
    <w:rsid w:val="001A483F"/>
    <w:rsid w:val="001B1C8B"/>
    <w:rsid w:val="001C65CF"/>
    <w:rsid w:val="001C7211"/>
    <w:rsid w:val="001D69B6"/>
    <w:rsid w:val="001E7243"/>
    <w:rsid w:val="001F5998"/>
    <w:rsid w:val="001F65E9"/>
    <w:rsid w:val="00213F3C"/>
    <w:rsid w:val="00215F3B"/>
    <w:rsid w:val="0023644A"/>
    <w:rsid w:val="002632FF"/>
    <w:rsid w:val="00272C4F"/>
    <w:rsid w:val="002741B6"/>
    <w:rsid w:val="002802A4"/>
    <w:rsid w:val="00295F19"/>
    <w:rsid w:val="002D004A"/>
    <w:rsid w:val="00315A6B"/>
    <w:rsid w:val="003218CB"/>
    <w:rsid w:val="0032221D"/>
    <w:rsid w:val="0033481E"/>
    <w:rsid w:val="00336441"/>
    <w:rsid w:val="00353B12"/>
    <w:rsid w:val="003716A3"/>
    <w:rsid w:val="00380105"/>
    <w:rsid w:val="003A195D"/>
    <w:rsid w:val="003C6296"/>
    <w:rsid w:val="003D05DE"/>
    <w:rsid w:val="00446226"/>
    <w:rsid w:val="00494575"/>
    <w:rsid w:val="004A0B55"/>
    <w:rsid w:val="004A4532"/>
    <w:rsid w:val="004A7728"/>
    <w:rsid w:val="004B4DD6"/>
    <w:rsid w:val="004B7C92"/>
    <w:rsid w:val="004C2190"/>
    <w:rsid w:val="00502778"/>
    <w:rsid w:val="00526466"/>
    <w:rsid w:val="005502A0"/>
    <w:rsid w:val="00550F86"/>
    <w:rsid w:val="00555D66"/>
    <w:rsid w:val="00560AF4"/>
    <w:rsid w:val="00571FCA"/>
    <w:rsid w:val="00582B5A"/>
    <w:rsid w:val="00595773"/>
    <w:rsid w:val="00595A24"/>
    <w:rsid w:val="005C3343"/>
    <w:rsid w:val="005D68CB"/>
    <w:rsid w:val="005F0849"/>
    <w:rsid w:val="00606374"/>
    <w:rsid w:val="006065CD"/>
    <w:rsid w:val="0062379D"/>
    <w:rsid w:val="006373B6"/>
    <w:rsid w:val="00640912"/>
    <w:rsid w:val="00646E63"/>
    <w:rsid w:val="006703A0"/>
    <w:rsid w:val="006A0AF8"/>
    <w:rsid w:val="006A2A37"/>
    <w:rsid w:val="006A7405"/>
    <w:rsid w:val="006C3469"/>
    <w:rsid w:val="006C3FC0"/>
    <w:rsid w:val="006E3038"/>
    <w:rsid w:val="00707EEA"/>
    <w:rsid w:val="00710BE0"/>
    <w:rsid w:val="0073377A"/>
    <w:rsid w:val="00742777"/>
    <w:rsid w:val="0075369A"/>
    <w:rsid w:val="00756A2E"/>
    <w:rsid w:val="007667A3"/>
    <w:rsid w:val="007708A5"/>
    <w:rsid w:val="007734AD"/>
    <w:rsid w:val="007A610B"/>
    <w:rsid w:val="007A7F58"/>
    <w:rsid w:val="007C1214"/>
    <w:rsid w:val="007E47E8"/>
    <w:rsid w:val="007E48F0"/>
    <w:rsid w:val="007F0C6E"/>
    <w:rsid w:val="007F350A"/>
    <w:rsid w:val="007F35FB"/>
    <w:rsid w:val="008072F8"/>
    <w:rsid w:val="00814891"/>
    <w:rsid w:val="00840DC2"/>
    <w:rsid w:val="008479AC"/>
    <w:rsid w:val="0085434B"/>
    <w:rsid w:val="0085610B"/>
    <w:rsid w:val="00862FE6"/>
    <w:rsid w:val="00865C73"/>
    <w:rsid w:val="008A27EB"/>
    <w:rsid w:val="008B0663"/>
    <w:rsid w:val="008C434E"/>
    <w:rsid w:val="008C5520"/>
    <w:rsid w:val="008E1675"/>
    <w:rsid w:val="00915272"/>
    <w:rsid w:val="00920CB9"/>
    <w:rsid w:val="00926443"/>
    <w:rsid w:val="0094449D"/>
    <w:rsid w:val="00947822"/>
    <w:rsid w:val="009605B2"/>
    <w:rsid w:val="00960ED9"/>
    <w:rsid w:val="00965FEE"/>
    <w:rsid w:val="0096738D"/>
    <w:rsid w:val="009A582C"/>
    <w:rsid w:val="009B3283"/>
    <w:rsid w:val="009C13AE"/>
    <w:rsid w:val="009C60CC"/>
    <w:rsid w:val="009E1F03"/>
    <w:rsid w:val="009E34C5"/>
    <w:rsid w:val="009E6BE5"/>
    <w:rsid w:val="009F6805"/>
    <w:rsid w:val="00A003D1"/>
    <w:rsid w:val="00A20B2D"/>
    <w:rsid w:val="00A21744"/>
    <w:rsid w:val="00A2726E"/>
    <w:rsid w:val="00A33E3E"/>
    <w:rsid w:val="00A74326"/>
    <w:rsid w:val="00AA1165"/>
    <w:rsid w:val="00AA45D8"/>
    <w:rsid w:val="00AA5808"/>
    <w:rsid w:val="00AA698D"/>
    <w:rsid w:val="00AB20D1"/>
    <w:rsid w:val="00AB49BD"/>
    <w:rsid w:val="00AC3046"/>
    <w:rsid w:val="00AC60AB"/>
    <w:rsid w:val="00AD6120"/>
    <w:rsid w:val="00AF3822"/>
    <w:rsid w:val="00AF53F6"/>
    <w:rsid w:val="00B13F04"/>
    <w:rsid w:val="00B16716"/>
    <w:rsid w:val="00B31785"/>
    <w:rsid w:val="00B32559"/>
    <w:rsid w:val="00B44FFA"/>
    <w:rsid w:val="00B51267"/>
    <w:rsid w:val="00B66E0F"/>
    <w:rsid w:val="00B7159A"/>
    <w:rsid w:val="00B845CC"/>
    <w:rsid w:val="00B93DC2"/>
    <w:rsid w:val="00BA07C1"/>
    <w:rsid w:val="00BB1C2B"/>
    <w:rsid w:val="00BD6821"/>
    <w:rsid w:val="00BF26CC"/>
    <w:rsid w:val="00C03B15"/>
    <w:rsid w:val="00C15D59"/>
    <w:rsid w:val="00C43249"/>
    <w:rsid w:val="00C7394C"/>
    <w:rsid w:val="00CA4CE2"/>
    <w:rsid w:val="00CC1014"/>
    <w:rsid w:val="00CC17A4"/>
    <w:rsid w:val="00CD3029"/>
    <w:rsid w:val="00CE03CE"/>
    <w:rsid w:val="00CF5BFF"/>
    <w:rsid w:val="00D04E7B"/>
    <w:rsid w:val="00D05DF4"/>
    <w:rsid w:val="00D1750E"/>
    <w:rsid w:val="00D23B8E"/>
    <w:rsid w:val="00D24AA4"/>
    <w:rsid w:val="00D2770F"/>
    <w:rsid w:val="00D44E1F"/>
    <w:rsid w:val="00D46525"/>
    <w:rsid w:val="00D844EC"/>
    <w:rsid w:val="00DA2FCB"/>
    <w:rsid w:val="00DB7321"/>
    <w:rsid w:val="00E00E58"/>
    <w:rsid w:val="00E239A1"/>
    <w:rsid w:val="00E37938"/>
    <w:rsid w:val="00E517E6"/>
    <w:rsid w:val="00E968F7"/>
    <w:rsid w:val="00EA2F7E"/>
    <w:rsid w:val="00EB1A68"/>
    <w:rsid w:val="00EB70FD"/>
    <w:rsid w:val="00EC596D"/>
    <w:rsid w:val="00ED116C"/>
    <w:rsid w:val="00ED3BC2"/>
    <w:rsid w:val="00EE4B54"/>
    <w:rsid w:val="00F038E5"/>
    <w:rsid w:val="00F229CC"/>
    <w:rsid w:val="00F302E0"/>
    <w:rsid w:val="00F308B1"/>
    <w:rsid w:val="00FB7F49"/>
    <w:rsid w:val="00FC0200"/>
    <w:rsid w:val="00FC7E5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9393">
      <o:colormru v:ext="edit" colors="#bebeea,#d5daf3"/>
    </o:shapedefaults>
    <o:shapelayout v:ext="edit">
      <o:idmap v:ext="edit" data="1"/>
    </o:shapelayout>
  </w:shapeDefaults>
  <w:decimalSymbol w:val=","/>
  <w:listSeparator w:val=";"/>
  <w15:docId w15:val="{6C9CE5B7-2A03-497A-A74D-9F840BD12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1">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CC1014"/>
    <w:rPr>
      <w:rFonts w:ascii="Arial" w:hAnsi="Arial" w:cs="Arial"/>
      <w:sz w:val="22"/>
      <w:szCs w:val="22"/>
      <w:lang w:val="en-US" w:eastAsia="en-US"/>
    </w:rPr>
  </w:style>
  <w:style w:type="paragraph" w:styleId="Titolo1">
    <w:name w:val="heading 1"/>
    <w:basedOn w:val="Normale"/>
    <w:next w:val="Normale"/>
    <w:link w:val="Titolo1Carattere"/>
    <w:uiPriority w:val="99"/>
    <w:qFormat/>
    <w:rsid w:val="00E239A1"/>
    <w:pPr>
      <w:keepNext/>
      <w:autoSpaceDE w:val="0"/>
      <w:autoSpaceDN w:val="0"/>
      <w:spacing w:line="360" w:lineRule="auto"/>
      <w:jc w:val="center"/>
      <w:outlineLvl w:val="0"/>
    </w:pPr>
    <w:rPr>
      <w:rFonts w:ascii="Times New Roman" w:hAnsi="Times New Roman" w:cs="Times New Roman"/>
      <w:sz w:val="24"/>
      <w:szCs w:val="24"/>
      <w:lang w:val="it-IT" w:eastAsia="it-IT"/>
    </w:rPr>
  </w:style>
  <w:style w:type="paragraph" w:styleId="Titolo6">
    <w:name w:val="heading 6"/>
    <w:basedOn w:val="Normale"/>
    <w:next w:val="Normale"/>
    <w:link w:val="Titolo6Carattere"/>
    <w:unhideWhenUsed/>
    <w:qFormat/>
    <w:rsid w:val="005502A0"/>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CC1014"/>
    <w:pPr>
      <w:tabs>
        <w:tab w:val="center" w:pos="4320"/>
        <w:tab w:val="right" w:pos="8640"/>
      </w:tabs>
    </w:pPr>
  </w:style>
  <w:style w:type="paragraph" w:styleId="Pidipagina">
    <w:name w:val="footer"/>
    <w:basedOn w:val="Normale"/>
    <w:link w:val="PidipaginaCarattere"/>
    <w:uiPriority w:val="99"/>
    <w:rsid w:val="00CC1014"/>
    <w:pPr>
      <w:tabs>
        <w:tab w:val="center" w:pos="4320"/>
        <w:tab w:val="right" w:pos="8640"/>
      </w:tabs>
    </w:pPr>
  </w:style>
  <w:style w:type="paragraph" w:styleId="Formuladichiusura">
    <w:name w:val="Closing"/>
    <w:basedOn w:val="Normale"/>
    <w:rsid w:val="00CC1014"/>
    <w:pPr>
      <w:spacing w:after="960"/>
    </w:pPr>
  </w:style>
  <w:style w:type="paragraph" w:styleId="Firma">
    <w:name w:val="Signature"/>
    <w:basedOn w:val="Normale"/>
    <w:rsid w:val="00213F3C"/>
    <w:pPr>
      <w:spacing w:before="960" w:after="240"/>
      <w:ind w:left="4536"/>
    </w:pPr>
  </w:style>
  <w:style w:type="paragraph" w:styleId="Corpotesto">
    <w:name w:val="Body Text"/>
    <w:basedOn w:val="Normale"/>
    <w:rsid w:val="00CC1014"/>
    <w:pPr>
      <w:spacing w:after="240"/>
    </w:pPr>
  </w:style>
  <w:style w:type="paragraph" w:styleId="Formuladiapertura">
    <w:name w:val="Salutation"/>
    <w:basedOn w:val="Normale"/>
    <w:next w:val="Normale"/>
    <w:rsid w:val="00CC1014"/>
    <w:pPr>
      <w:spacing w:before="480" w:after="240"/>
    </w:pPr>
  </w:style>
  <w:style w:type="paragraph" w:styleId="Data">
    <w:name w:val="Date"/>
    <w:basedOn w:val="Normale"/>
    <w:next w:val="Normale"/>
    <w:rsid w:val="00213F3C"/>
    <w:pPr>
      <w:spacing w:before="480" w:after="480"/>
      <w:ind w:right="567"/>
      <w:jc w:val="right"/>
    </w:pPr>
  </w:style>
  <w:style w:type="paragraph" w:customStyle="1" w:styleId="ccAllegato">
    <w:name w:val="cc:/Allegato"/>
    <w:basedOn w:val="Normale"/>
    <w:rsid w:val="00CC1014"/>
    <w:pPr>
      <w:tabs>
        <w:tab w:val="left" w:pos="1440"/>
      </w:tabs>
      <w:spacing w:after="240"/>
      <w:ind w:left="1440" w:hanging="1440"/>
    </w:pPr>
    <w:rPr>
      <w:lang w:bidi="en-US"/>
    </w:rPr>
  </w:style>
  <w:style w:type="paragraph" w:customStyle="1" w:styleId="Indirizzodestinatario1">
    <w:name w:val="Indirizzo destinatario1"/>
    <w:basedOn w:val="Normale"/>
    <w:rsid w:val="00213F3C"/>
    <w:pPr>
      <w:ind w:left="5670"/>
    </w:pPr>
    <w:rPr>
      <w:lang w:bidi="en-US"/>
    </w:rPr>
  </w:style>
  <w:style w:type="character" w:customStyle="1" w:styleId="SenderAddressChar">
    <w:name w:val="Sender Address Char"/>
    <w:basedOn w:val="Carpredefinitoparagrafo"/>
    <w:link w:val="Indirizzomittente1"/>
    <w:rsid w:val="00213F3C"/>
    <w:rPr>
      <w:rFonts w:ascii="Arial" w:hAnsi="Arial" w:cs="Arial"/>
      <w:i/>
      <w:sz w:val="22"/>
      <w:szCs w:val="22"/>
      <w:lang w:val="en-US" w:eastAsia="en-US" w:bidi="en-US"/>
    </w:rPr>
  </w:style>
  <w:style w:type="paragraph" w:customStyle="1" w:styleId="Indirizzomittente1">
    <w:name w:val="Indirizzo mittente1"/>
    <w:basedOn w:val="Normale"/>
    <w:link w:val="SenderAddressChar"/>
    <w:rsid w:val="00213F3C"/>
    <w:rPr>
      <w:i/>
      <w:lang w:bidi="en-US"/>
    </w:rPr>
  </w:style>
  <w:style w:type="character" w:customStyle="1" w:styleId="SenderNameChar">
    <w:name w:val="Sender Name Char"/>
    <w:basedOn w:val="Carpredefinitoparagrafo"/>
    <w:link w:val="Nomemittente"/>
    <w:rsid w:val="00213F3C"/>
    <w:rPr>
      <w:rFonts w:ascii="Arial" w:hAnsi="Arial" w:cs="Arial"/>
      <w:b/>
      <w:bCs/>
      <w:i/>
      <w:iCs/>
      <w:color w:val="333399"/>
      <w:sz w:val="32"/>
      <w:szCs w:val="32"/>
      <w:lang w:val="en-US" w:eastAsia="en-US" w:bidi="en-US"/>
    </w:rPr>
  </w:style>
  <w:style w:type="paragraph" w:customStyle="1" w:styleId="Nomemittente">
    <w:name w:val="Nome mittente"/>
    <w:basedOn w:val="Normale"/>
    <w:next w:val="Indirizzomittente1"/>
    <w:link w:val="SenderNameChar"/>
    <w:rsid w:val="00213F3C"/>
    <w:pPr>
      <w:spacing w:before="240"/>
    </w:pPr>
    <w:rPr>
      <w:b/>
      <w:bCs/>
      <w:i/>
      <w:iCs/>
      <w:color w:val="333399"/>
      <w:sz w:val="32"/>
      <w:szCs w:val="32"/>
      <w:lang w:bidi="en-US"/>
    </w:rPr>
  </w:style>
  <w:style w:type="paragraph" w:customStyle="1" w:styleId="SenderAddress">
    <w:name w:val="Sender Address"/>
    <w:basedOn w:val="Normale"/>
    <w:link w:val="Carattereindirizzomittente"/>
    <w:rsid w:val="00CC1014"/>
  </w:style>
  <w:style w:type="character" w:customStyle="1" w:styleId="Carattereindirizzomittente">
    <w:name w:val="Carattere indirizzo mittente"/>
    <w:basedOn w:val="Carpredefinitoparagrafo"/>
    <w:link w:val="SenderAddress"/>
    <w:locked/>
    <w:rsid w:val="00CC1014"/>
    <w:rPr>
      <w:rFonts w:ascii="Arial" w:hAnsi="Arial" w:cs="Arial" w:hint="default"/>
      <w:i/>
      <w:iCs w:val="0"/>
      <w:sz w:val="24"/>
      <w:szCs w:val="24"/>
      <w:lang w:val="en-US" w:eastAsia="en-US" w:bidi="en-US"/>
    </w:rPr>
  </w:style>
  <w:style w:type="paragraph" w:customStyle="1" w:styleId="SenderName">
    <w:name w:val="Sender Name"/>
    <w:basedOn w:val="Normale"/>
    <w:link w:val="Caratterenomemittente"/>
    <w:rsid w:val="00CC1014"/>
  </w:style>
  <w:style w:type="character" w:customStyle="1" w:styleId="Caratterenomemittente">
    <w:name w:val="Carattere nome mittente"/>
    <w:basedOn w:val="Carattereindirizzomittente"/>
    <w:link w:val="SenderName"/>
    <w:locked/>
    <w:rsid w:val="00CC1014"/>
    <w:rPr>
      <w:rFonts w:ascii="Arial" w:hAnsi="Arial" w:cs="Arial" w:hint="default"/>
      <w:b/>
      <w:bCs/>
      <w:i/>
      <w:iCs/>
      <w:color w:val="333399"/>
      <w:sz w:val="32"/>
      <w:szCs w:val="32"/>
      <w:lang w:val="en-US" w:eastAsia="en-US" w:bidi="en-US"/>
    </w:rPr>
  </w:style>
  <w:style w:type="table" w:customStyle="1" w:styleId="Tabellanormale1">
    <w:name w:val="Tabella normale1"/>
    <w:semiHidden/>
    <w:rsid w:val="00CC1014"/>
    <w:tblPr>
      <w:tblCellMar>
        <w:top w:w="0" w:type="dxa"/>
        <w:left w:w="108" w:type="dxa"/>
        <w:bottom w:w="0" w:type="dxa"/>
        <w:right w:w="108" w:type="dxa"/>
      </w:tblCellMar>
    </w:tblPr>
  </w:style>
  <w:style w:type="table" w:customStyle="1" w:styleId="Grigliatabella1">
    <w:name w:val="Griglia tabella1"/>
    <w:basedOn w:val="Tabellanormale"/>
    <w:semiHidden/>
    <w:rsid w:val="00CC10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semiHidden/>
    <w:rsid w:val="00213F3C"/>
    <w:rPr>
      <w:rFonts w:ascii="Tahoma" w:hAnsi="Tahoma" w:cs="Tahoma"/>
      <w:sz w:val="16"/>
      <w:szCs w:val="16"/>
    </w:rPr>
  </w:style>
  <w:style w:type="paragraph" w:customStyle="1" w:styleId="Oggetto">
    <w:name w:val="Oggetto"/>
    <w:basedOn w:val="Normale"/>
    <w:next w:val="Formuladiapertura"/>
    <w:rsid w:val="00213F3C"/>
    <w:rPr>
      <w:b/>
      <w:lang w:val="it-IT"/>
    </w:rPr>
  </w:style>
  <w:style w:type="character" w:customStyle="1" w:styleId="PidipaginaCarattere">
    <w:name w:val="Piè di pagina Carattere"/>
    <w:basedOn w:val="Carpredefinitoparagrafo"/>
    <w:link w:val="Pidipagina"/>
    <w:uiPriority w:val="99"/>
    <w:rsid w:val="001A483F"/>
    <w:rPr>
      <w:rFonts w:ascii="Arial" w:hAnsi="Arial" w:cs="Arial"/>
      <w:sz w:val="22"/>
      <w:szCs w:val="22"/>
      <w:lang w:val="en-US" w:eastAsia="en-US"/>
    </w:rPr>
  </w:style>
  <w:style w:type="character" w:customStyle="1" w:styleId="IntestazioneCarattere">
    <w:name w:val="Intestazione Carattere"/>
    <w:basedOn w:val="Carpredefinitoparagrafo"/>
    <w:link w:val="Intestazione"/>
    <w:uiPriority w:val="99"/>
    <w:rsid w:val="0032221D"/>
    <w:rPr>
      <w:rFonts w:ascii="Arial" w:hAnsi="Arial" w:cs="Arial"/>
      <w:sz w:val="22"/>
      <w:szCs w:val="22"/>
      <w:lang w:val="en-US" w:eastAsia="en-US"/>
    </w:rPr>
  </w:style>
  <w:style w:type="character" w:styleId="Testosegnaposto">
    <w:name w:val="Placeholder Text"/>
    <w:basedOn w:val="Carpredefinitoparagrafo"/>
    <w:uiPriority w:val="99"/>
    <w:semiHidden/>
    <w:rsid w:val="0032221D"/>
    <w:rPr>
      <w:color w:val="808080"/>
    </w:rPr>
  </w:style>
  <w:style w:type="character" w:customStyle="1" w:styleId="Titolo1Carattere">
    <w:name w:val="Titolo 1 Carattere"/>
    <w:basedOn w:val="Carpredefinitoparagrafo"/>
    <w:link w:val="Titolo1"/>
    <w:uiPriority w:val="99"/>
    <w:rsid w:val="00E239A1"/>
    <w:rPr>
      <w:sz w:val="24"/>
      <w:szCs w:val="24"/>
    </w:rPr>
  </w:style>
  <w:style w:type="paragraph" w:styleId="Titolo">
    <w:name w:val="Title"/>
    <w:basedOn w:val="Normale"/>
    <w:link w:val="TitoloCarattere"/>
    <w:uiPriority w:val="99"/>
    <w:qFormat/>
    <w:rsid w:val="00E239A1"/>
    <w:pPr>
      <w:autoSpaceDE w:val="0"/>
      <w:autoSpaceDN w:val="0"/>
      <w:spacing w:line="360" w:lineRule="auto"/>
      <w:jc w:val="center"/>
    </w:pPr>
    <w:rPr>
      <w:rFonts w:ascii="Times New Roman" w:hAnsi="Times New Roman" w:cs="Times New Roman"/>
      <w:b/>
      <w:bCs/>
      <w:sz w:val="24"/>
      <w:szCs w:val="24"/>
      <w:lang w:val="it-IT" w:eastAsia="it-IT"/>
    </w:rPr>
  </w:style>
  <w:style w:type="character" w:customStyle="1" w:styleId="TitoloCarattere">
    <w:name w:val="Titolo Carattere"/>
    <w:basedOn w:val="Carpredefinitoparagrafo"/>
    <w:link w:val="Titolo"/>
    <w:uiPriority w:val="10"/>
    <w:rsid w:val="00E239A1"/>
    <w:rPr>
      <w:b/>
      <w:bCs/>
      <w:sz w:val="24"/>
      <w:szCs w:val="24"/>
    </w:rPr>
  </w:style>
  <w:style w:type="paragraph" w:styleId="Paragrafoelenco">
    <w:name w:val="List Paragraph"/>
    <w:basedOn w:val="Normale"/>
    <w:uiPriority w:val="34"/>
    <w:qFormat/>
    <w:rsid w:val="00EB70FD"/>
    <w:pPr>
      <w:ind w:left="720"/>
      <w:contextualSpacing/>
    </w:pPr>
  </w:style>
  <w:style w:type="paragraph" w:styleId="Testonotaapidipagina">
    <w:name w:val="footnote text"/>
    <w:basedOn w:val="Normale"/>
    <w:link w:val="TestonotaapidipaginaCarattere"/>
    <w:uiPriority w:val="99"/>
    <w:rsid w:val="00CC17A4"/>
    <w:pPr>
      <w:autoSpaceDE w:val="0"/>
      <w:autoSpaceDN w:val="0"/>
    </w:pPr>
    <w:rPr>
      <w:rFonts w:ascii="Times New Roman" w:hAnsi="Times New Roman" w:cs="Times New Roman"/>
      <w:sz w:val="20"/>
      <w:szCs w:val="20"/>
      <w:lang w:val="it-IT" w:eastAsia="it-IT"/>
    </w:rPr>
  </w:style>
  <w:style w:type="character" w:customStyle="1" w:styleId="TestonotaapidipaginaCarattere">
    <w:name w:val="Testo nota a piè di pagina Carattere"/>
    <w:basedOn w:val="Carpredefinitoparagrafo"/>
    <w:link w:val="Testonotaapidipagina"/>
    <w:uiPriority w:val="99"/>
    <w:rsid w:val="00CC17A4"/>
    <w:rPr>
      <w:rFonts w:eastAsia="Times New Roman"/>
    </w:rPr>
  </w:style>
  <w:style w:type="character" w:styleId="Rimandonotaapidipagina">
    <w:name w:val="footnote reference"/>
    <w:basedOn w:val="Carpredefinitoparagrafo"/>
    <w:uiPriority w:val="99"/>
    <w:rsid w:val="00CC17A4"/>
    <w:rPr>
      <w:vertAlign w:val="superscript"/>
    </w:rPr>
  </w:style>
  <w:style w:type="character" w:customStyle="1" w:styleId="Titolo6Carattere">
    <w:name w:val="Titolo 6 Carattere"/>
    <w:basedOn w:val="Carpredefinitoparagrafo"/>
    <w:link w:val="Titolo6"/>
    <w:rsid w:val="005502A0"/>
    <w:rPr>
      <w:rFonts w:asciiTheme="majorHAnsi" w:eastAsiaTheme="majorEastAsia" w:hAnsiTheme="majorHAnsi" w:cstheme="majorBidi"/>
      <w:i/>
      <w:iCs/>
      <w:color w:val="243F60" w:themeColor="accent1" w:themeShade="7F"/>
      <w:sz w:val="22"/>
      <w:szCs w:val="22"/>
      <w:lang w:val="en-US" w:eastAsia="en-US"/>
    </w:rPr>
  </w:style>
  <w:style w:type="paragraph" w:styleId="Corpodeltesto2">
    <w:name w:val="Body Text 2"/>
    <w:basedOn w:val="Normale"/>
    <w:link w:val="Corpodeltesto2Carattere"/>
    <w:rsid w:val="005502A0"/>
    <w:pPr>
      <w:spacing w:after="120" w:line="480" w:lineRule="auto"/>
    </w:pPr>
  </w:style>
  <w:style w:type="character" w:customStyle="1" w:styleId="Corpodeltesto2Carattere">
    <w:name w:val="Corpo del testo 2 Carattere"/>
    <w:basedOn w:val="Carpredefinitoparagrafo"/>
    <w:link w:val="Corpodeltesto2"/>
    <w:rsid w:val="005502A0"/>
    <w:rPr>
      <w:rFonts w:ascii="Arial" w:hAnsi="Arial" w:cs="Arial"/>
      <w:sz w:val="22"/>
      <w:szCs w:val="22"/>
      <w:lang w:val="en-US" w:eastAsia="en-US"/>
    </w:rPr>
  </w:style>
  <w:style w:type="paragraph" w:styleId="Testodelblocco">
    <w:name w:val="Block Text"/>
    <w:basedOn w:val="Normale"/>
    <w:rsid w:val="005502A0"/>
    <w:pPr>
      <w:tabs>
        <w:tab w:val="left" w:pos="720"/>
        <w:tab w:val="left" w:pos="1080"/>
        <w:tab w:val="left" w:pos="1440"/>
        <w:tab w:val="left" w:pos="2160"/>
        <w:tab w:val="left" w:pos="2880"/>
        <w:tab w:val="left" w:pos="3403"/>
        <w:tab w:val="left" w:pos="3600"/>
        <w:tab w:val="left" w:pos="4320"/>
        <w:tab w:val="left" w:pos="5040"/>
        <w:tab w:val="left" w:pos="5760"/>
        <w:tab w:val="left" w:pos="6480"/>
        <w:tab w:val="left" w:pos="7200"/>
        <w:tab w:val="left" w:pos="7920"/>
      </w:tabs>
      <w:ind w:left="4678" w:right="567" w:hanging="4138"/>
      <w:jc w:val="both"/>
    </w:pPr>
    <w:rPr>
      <w:rFonts w:ascii="Tahoma" w:hAnsi="Tahoma" w:cs="Tahoma"/>
      <w:bCs/>
      <w:sz w:val="18"/>
      <w:szCs w:val="20"/>
      <w:lang w:val="it-IT" w:eastAsia="it-IT"/>
    </w:rPr>
  </w:style>
  <w:style w:type="paragraph" w:styleId="NormaleWeb">
    <w:name w:val="Normal (Web)"/>
    <w:basedOn w:val="Normale"/>
    <w:uiPriority w:val="99"/>
    <w:unhideWhenUsed/>
    <w:rsid w:val="00BB1C2B"/>
    <w:pPr>
      <w:spacing w:before="100" w:beforeAutospacing="1" w:after="100" w:afterAutospacing="1"/>
    </w:pPr>
    <w:rPr>
      <w:rFonts w:ascii="Times New Roman" w:hAnsi="Times New Roman" w:cs="Times New Roman"/>
      <w:sz w:val="24"/>
      <w:szCs w:val="24"/>
      <w:lang w:val="it-IT" w:eastAsia="it-IT"/>
    </w:rPr>
  </w:style>
  <w:style w:type="paragraph" w:styleId="Testonormale">
    <w:name w:val="Plain Text"/>
    <w:basedOn w:val="Normale"/>
    <w:link w:val="TestonormaleCarattere"/>
    <w:uiPriority w:val="99"/>
    <w:unhideWhenUsed/>
    <w:rsid w:val="0073377A"/>
    <w:rPr>
      <w:rFonts w:ascii="Calibri" w:eastAsiaTheme="minorHAnsi" w:hAnsi="Calibri" w:cs="Calibri"/>
      <w:lang w:val="it-IT" w:eastAsia="it-IT"/>
    </w:rPr>
  </w:style>
  <w:style w:type="character" w:customStyle="1" w:styleId="TestonormaleCarattere">
    <w:name w:val="Testo normale Carattere"/>
    <w:basedOn w:val="Carpredefinitoparagrafo"/>
    <w:link w:val="Testonormale"/>
    <w:uiPriority w:val="99"/>
    <w:rsid w:val="0073377A"/>
    <w:rPr>
      <w:rFonts w:ascii="Calibri" w:eastAsiaTheme="minorHAnsi" w:hAnsi="Calibri" w:cs="Calibri"/>
      <w:sz w:val="22"/>
      <w:szCs w:val="22"/>
    </w:rPr>
  </w:style>
  <w:style w:type="character" w:styleId="Enfasigrassetto">
    <w:name w:val="Strong"/>
    <w:basedOn w:val="Carpredefinitoparagrafo"/>
    <w:uiPriority w:val="22"/>
    <w:qFormat/>
    <w:rsid w:val="0073377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513457">
      <w:bodyDiv w:val="1"/>
      <w:marLeft w:val="0"/>
      <w:marRight w:val="0"/>
      <w:marTop w:val="0"/>
      <w:marBottom w:val="0"/>
      <w:divBdr>
        <w:top w:val="none" w:sz="0" w:space="0" w:color="auto"/>
        <w:left w:val="none" w:sz="0" w:space="0" w:color="auto"/>
        <w:bottom w:val="none" w:sz="0" w:space="0" w:color="auto"/>
        <w:right w:val="none" w:sz="0" w:space="0" w:color="auto"/>
      </w:divBdr>
    </w:div>
    <w:div w:id="268390422">
      <w:bodyDiv w:val="1"/>
      <w:marLeft w:val="0"/>
      <w:marRight w:val="0"/>
      <w:marTop w:val="0"/>
      <w:marBottom w:val="0"/>
      <w:divBdr>
        <w:top w:val="none" w:sz="0" w:space="0" w:color="auto"/>
        <w:left w:val="none" w:sz="0" w:space="0" w:color="auto"/>
        <w:bottom w:val="none" w:sz="0" w:space="0" w:color="auto"/>
        <w:right w:val="none" w:sz="0" w:space="0" w:color="auto"/>
      </w:divBdr>
    </w:div>
    <w:div w:id="384453784">
      <w:bodyDiv w:val="1"/>
      <w:marLeft w:val="0"/>
      <w:marRight w:val="0"/>
      <w:marTop w:val="0"/>
      <w:marBottom w:val="0"/>
      <w:divBdr>
        <w:top w:val="none" w:sz="0" w:space="0" w:color="auto"/>
        <w:left w:val="none" w:sz="0" w:space="0" w:color="auto"/>
        <w:bottom w:val="none" w:sz="0" w:space="0" w:color="auto"/>
        <w:right w:val="none" w:sz="0" w:space="0" w:color="auto"/>
      </w:divBdr>
    </w:div>
    <w:div w:id="831995278">
      <w:bodyDiv w:val="1"/>
      <w:marLeft w:val="0"/>
      <w:marRight w:val="0"/>
      <w:marTop w:val="0"/>
      <w:marBottom w:val="0"/>
      <w:divBdr>
        <w:top w:val="none" w:sz="0" w:space="0" w:color="auto"/>
        <w:left w:val="none" w:sz="0" w:space="0" w:color="auto"/>
        <w:bottom w:val="none" w:sz="0" w:space="0" w:color="auto"/>
        <w:right w:val="none" w:sz="0" w:space="0" w:color="auto"/>
      </w:divBdr>
    </w:div>
    <w:div w:id="1141385317">
      <w:bodyDiv w:val="1"/>
      <w:marLeft w:val="0"/>
      <w:marRight w:val="0"/>
      <w:marTop w:val="0"/>
      <w:marBottom w:val="0"/>
      <w:divBdr>
        <w:top w:val="none" w:sz="0" w:space="0" w:color="auto"/>
        <w:left w:val="none" w:sz="0" w:space="0" w:color="auto"/>
        <w:bottom w:val="none" w:sz="0" w:space="0" w:color="auto"/>
        <w:right w:val="none" w:sz="0" w:space="0" w:color="auto"/>
      </w:divBdr>
    </w:div>
    <w:div w:id="1209950472">
      <w:bodyDiv w:val="1"/>
      <w:marLeft w:val="0"/>
      <w:marRight w:val="0"/>
      <w:marTop w:val="0"/>
      <w:marBottom w:val="0"/>
      <w:divBdr>
        <w:top w:val="none" w:sz="0" w:space="0" w:color="auto"/>
        <w:left w:val="none" w:sz="0" w:space="0" w:color="auto"/>
        <w:bottom w:val="none" w:sz="0" w:space="0" w:color="auto"/>
        <w:right w:val="none" w:sz="0" w:space="0" w:color="auto"/>
      </w:divBdr>
    </w:div>
    <w:div w:id="1821922228">
      <w:bodyDiv w:val="1"/>
      <w:marLeft w:val="0"/>
      <w:marRight w:val="0"/>
      <w:marTop w:val="0"/>
      <w:marBottom w:val="0"/>
      <w:divBdr>
        <w:top w:val="none" w:sz="0" w:space="0" w:color="auto"/>
        <w:left w:val="none" w:sz="0" w:space="0" w:color="auto"/>
        <w:bottom w:val="none" w:sz="0" w:space="0" w:color="auto"/>
        <w:right w:val="none" w:sz="0" w:space="0" w:color="auto"/>
      </w:divBdr>
    </w:div>
    <w:div w:id="1945529941">
      <w:bodyDiv w:val="1"/>
      <w:marLeft w:val="0"/>
      <w:marRight w:val="0"/>
      <w:marTop w:val="0"/>
      <w:marBottom w:val="0"/>
      <w:divBdr>
        <w:top w:val="none" w:sz="0" w:space="0" w:color="auto"/>
        <w:left w:val="none" w:sz="0" w:space="0" w:color="auto"/>
        <w:bottom w:val="none" w:sz="0" w:space="0" w:color="auto"/>
        <w:right w:val="none" w:sz="0" w:space="0" w:color="auto"/>
      </w:divBdr>
    </w:div>
    <w:div w:id="2005355298">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1076</Words>
  <Characters>6921</Characters>
  <Application>Microsoft Office Word</Application>
  <DocSecurity>0</DocSecurity>
  <Lines>57</Lines>
  <Paragraphs>15</Paragraphs>
  <ScaleCrop>false</ScaleCrop>
  <HeadingPairs>
    <vt:vector size="2" baseType="variant">
      <vt:variant>
        <vt:lpstr>Titolo</vt:lpstr>
      </vt:variant>
      <vt:variant>
        <vt:i4>1</vt:i4>
      </vt:variant>
    </vt:vector>
  </HeadingPairs>
  <TitlesOfParts>
    <vt:vector size="1" baseType="lpstr">
      <vt:lpstr>Contratto di concessione di distribuzione 2011</vt:lpstr>
    </vt:vector>
  </TitlesOfParts>
  <Company>Microsoft Corporation</Company>
  <LinksUpToDate>false</LinksUpToDate>
  <CharactersWithSpaces>7982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Contratto di concessione di distribuzione 2011</dc:title>
  <dc:creator>Utente</dc:creator>
  <cp:lastModifiedBy>Stefano Chittaro</cp:lastModifiedBy>
  <cp:revision>2</cp:revision>
  <cp:lastPrinted>2015-06-23T14:47:00Z</cp:lastPrinted>
  <dcterms:created xsi:type="dcterms:W3CDTF">2015-07-09T14:43:00Z</dcterms:created>
  <dcterms:modified xsi:type="dcterms:W3CDTF">2015-07-09T14:43:00Z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TC060914381040</vt:lpwstr>
  </property>
</Properties>
</file>