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ABA" w:rsidRPr="006B1EB1" w:rsidRDefault="00174ABA" w:rsidP="006B1EB1">
      <w:pPr>
        <w:pStyle w:val="Kopfzeile"/>
        <w:spacing w:line="360" w:lineRule="auto"/>
        <w:contextualSpacing/>
        <w:rPr>
          <w:rFonts w:ascii="Source Sans Pro" w:hAnsi="Source Sans Pro" w:cs="Arial"/>
          <w:bCs/>
          <w:iCs/>
          <w:sz w:val="32"/>
          <w:szCs w:val="32"/>
        </w:rPr>
      </w:pPr>
    </w:p>
    <w:p w:rsidR="00BC266C" w:rsidRPr="006B1EB1" w:rsidRDefault="008047E1" w:rsidP="006B1EB1">
      <w:pPr>
        <w:pStyle w:val="Kopfzeile"/>
        <w:spacing w:line="360" w:lineRule="auto"/>
        <w:contextualSpacing/>
        <w:rPr>
          <w:rFonts w:ascii="Source Sans Pro" w:hAnsi="Source Sans Pro" w:cs="Arial"/>
          <w:bCs/>
          <w:iCs/>
          <w:sz w:val="32"/>
          <w:szCs w:val="32"/>
        </w:rPr>
      </w:pPr>
      <w:r w:rsidRPr="006B1EB1">
        <w:rPr>
          <w:rFonts w:ascii="Source Sans Pro" w:hAnsi="Source Sans Pro" w:cs="Arial"/>
          <w:bCs/>
          <w:iCs/>
          <w:sz w:val="32"/>
          <w:szCs w:val="32"/>
        </w:rPr>
        <w:t>Pressemeldung</w:t>
      </w:r>
    </w:p>
    <w:p w:rsidR="00EB7B07" w:rsidRPr="006B1EB1" w:rsidRDefault="00EB7B07" w:rsidP="006B1EB1">
      <w:pPr>
        <w:spacing w:line="360" w:lineRule="auto"/>
        <w:contextualSpacing/>
        <w:rPr>
          <w:rFonts w:ascii="Source Sans Pro" w:hAnsi="Source Sans Pro" w:cs="Arial"/>
          <w:bCs/>
          <w:iCs/>
          <w:sz w:val="28"/>
          <w:szCs w:val="28"/>
        </w:rPr>
      </w:pPr>
    </w:p>
    <w:p w:rsidR="00CB159C" w:rsidRPr="006B1EB1" w:rsidRDefault="00C66999" w:rsidP="006B1EB1">
      <w:pPr>
        <w:spacing w:line="360" w:lineRule="auto"/>
        <w:contextualSpacing/>
        <w:rPr>
          <w:rFonts w:ascii="Source Sans Pro" w:hAnsi="Source Sans Pro"/>
          <w:b/>
        </w:rPr>
      </w:pPr>
      <w:r w:rsidRPr="006B1EB1">
        <w:rPr>
          <w:rFonts w:ascii="Source Sans Pro" w:hAnsi="Source Sans Pro"/>
          <w:b/>
        </w:rPr>
        <w:t xml:space="preserve">CeBIT 2014: </w:t>
      </w:r>
      <w:proofErr w:type="spellStart"/>
      <w:r w:rsidR="00AA0ED1">
        <w:rPr>
          <w:rFonts w:ascii="Source Sans Pro" w:hAnsi="Source Sans Pro"/>
          <w:b/>
        </w:rPr>
        <w:t>estos</w:t>
      </w:r>
      <w:proofErr w:type="spellEnd"/>
      <w:r w:rsidRPr="006B1EB1">
        <w:rPr>
          <w:rFonts w:ascii="Source Sans Pro" w:hAnsi="Source Sans Pro"/>
          <w:b/>
        </w:rPr>
        <w:t xml:space="preserve"> und Ferrari Electronic weiten bestehende Zusammenarbeit aus und kooperieren nun auch im Bereich WebRTC </w:t>
      </w:r>
    </w:p>
    <w:p w:rsidR="00CB159C" w:rsidRPr="006B1EB1" w:rsidRDefault="00CB159C" w:rsidP="006B1EB1">
      <w:pPr>
        <w:spacing w:line="360" w:lineRule="auto"/>
        <w:contextualSpacing/>
        <w:rPr>
          <w:rFonts w:ascii="Source Sans Pro" w:hAnsi="Source Sans Pro"/>
          <w:b/>
        </w:rPr>
      </w:pPr>
    </w:p>
    <w:p w:rsidR="00CB159C" w:rsidRPr="006B1EB1" w:rsidRDefault="00C66999" w:rsidP="006B1EB1">
      <w:pPr>
        <w:spacing w:line="360" w:lineRule="auto"/>
        <w:contextualSpacing/>
        <w:jc w:val="both"/>
        <w:rPr>
          <w:rFonts w:ascii="Source Sans Pro" w:hAnsi="Source Sans Pro"/>
        </w:rPr>
      </w:pPr>
      <w:r w:rsidRPr="006B1EB1">
        <w:rPr>
          <w:rFonts w:ascii="Source Sans Pro" w:hAnsi="Source Sans Pro"/>
        </w:rPr>
        <w:t xml:space="preserve">Die führenden deutschen Hersteller im Bereich Unified Communications, </w:t>
      </w:r>
      <w:proofErr w:type="spellStart"/>
      <w:r w:rsidR="00AA0ED1">
        <w:rPr>
          <w:rFonts w:ascii="Source Sans Pro" w:hAnsi="Source Sans Pro"/>
        </w:rPr>
        <w:t>estos</w:t>
      </w:r>
      <w:proofErr w:type="spellEnd"/>
      <w:r w:rsidRPr="006B1EB1">
        <w:rPr>
          <w:rFonts w:ascii="Source Sans Pro" w:hAnsi="Source Sans Pro"/>
        </w:rPr>
        <w:t xml:space="preserve"> und Ferrari Electronic </w:t>
      </w:r>
      <w:proofErr w:type="gramStart"/>
      <w:r w:rsidRPr="006B1EB1">
        <w:rPr>
          <w:rFonts w:ascii="Source Sans Pro" w:hAnsi="Source Sans Pro"/>
        </w:rPr>
        <w:t>bekräftigen</w:t>
      </w:r>
      <w:proofErr w:type="gramEnd"/>
      <w:r w:rsidRPr="006B1EB1">
        <w:rPr>
          <w:rFonts w:ascii="Source Sans Pro" w:hAnsi="Source Sans Pro"/>
        </w:rPr>
        <w:t xml:space="preserve"> auf der CeBIT ihre pro</w:t>
      </w:r>
      <w:r w:rsidR="00D320D5" w:rsidRPr="006B1EB1">
        <w:rPr>
          <w:rFonts w:ascii="Source Sans Pro" w:hAnsi="Source Sans Pro"/>
        </w:rPr>
        <w:t>duktive Zusammenarbeit und setz</w:t>
      </w:r>
      <w:r w:rsidRPr="006B1EB1">
        <w:rPr>
          <w:rFonts w:ascii="Source Sans Pro" w:hAnsi="Source Sans Pro"/>
        </w:rPr>
        <w:t>en sich gemeinsam neue Ziele</w:t>
      </w:r>
      <w:r w:rsidR="00762E24" w:rsidRPr="006B1EB1">
        <w:rPr>
          <w:rFonts w:ascii="Source Sans Pro" w:hAnsi="Source Sans Pro"/>
        </w:rPr>
        <w:t xml:space="preserve"> für 2014</w:t>
      </w:r>
    </w:p>
    <w:p w:rsidR="00BA734B" w:rsidRPr="006B1EB1" w:rsidRDefault="00BA734B" w:rsidP="006B1EB1">
      <w:pPr>
        <w:spacing w:line="360" w:lineRule="auto"/>
        <w:contextualSpacing/>
        <w:jc w:val="both"/>
        <w:rPr>
          <w:rFonts w:ascii="Source Sans Pro" w:hAnsi="Source Sans Pro"/>
          <w:sz w:val="24"/>
          <w:szCs w:val="24"/>
        </w:rPr>
      </w:pPr>
    </w:p>
    <w:p w:rsidR="00CB159C" w:rsidRPr="006B1EB1" w:rsidRDefault="00CB159C" w:rsidP="006B1EB1">
      <w:pPr>
        <w:spacing w:line="360" w:lineRule="auto"/>
        <w:contextualSpacing/>
        <w:jc w:val="both"/>
        <w:rPr>
          <w:rFonts w:ascii="Source Sans Pro" w:hAnsi="Source Sans Pro"/>
          <w:sz w:val="24"/>
          <w:szCs w:val="24"/>
        </w:rPr>
      </w:pPr>
    </w:p>
    <w:p w:rsidR="00C66999" w:rsidRPr="006B1EB1" w:rsidRDefault="00C66999" w:rsidP="006B1EB1">
      <w:pPr>
        <w:pStyle w:val="NurText"/>
        <w:spacing w:line="360" w:lineRule="auto"/>
        <w:contextualSpacing/>
        <w:rPr>
          <w:rFonts w:ascii="Source Sans Pro" w:hAnsi="Source Sans Pro" w:cs="Arial"/>
          <w:iCs/>
          <w:sz w:val="20"/>
          <w:szCs w:val="20"/>
        </w:rPr>
      </w:pPr>
      <w:r w:rsidRPr="006B1EB1">
        <w:rPr>
          <w:rFonts w:ascii="Source Sans Pro" w:hAnsi="Source Sans Pro" w:cs="Arial"/>
          <w:iCs/>
          <w:sz w:val="20"/>
          <w:szCs w:val="20"/>
        </w:rPr>
        <w:t>Starnberg, 1</w:t>
      </w:r>
      <w:r w:rsidR="00731D67" w:rsidRPr="006B1EB1">
        <w:rPr>
          <w:rFonts w:ascii="Source Sans Pro" w:hAnsi="Source Sans Pro" w:cs="Arial"/>
          <w:iCs/>
          <w:sz w:val="20"/>
          <w:szCs w:val="20"/>
        </w:rPr>
        <w:t>3</w:t>
      </w:r>
      <w:r w:rsidRPr="006B1EB1">
        <w:rPr>
          <w:rFonts w:ascii="Source Sans Pro" w:hAnsi="Source Sans Pro" w:cs="Arial"/>
          <w:iCs/>
          <w:sz w:val="20"/>
          <w:szCs w:val="20"/>
        </w:rPr>
        <w:t>.03.2014</w:t>
      </w:r>
    </w:p>
    <w:p w:rsidR="00C66999" w:rsidRPr="006B1EB1" w:rsidRDefault="00C66999" w:rsidP="006B1EB1">
      <w:pPr>
        <w:pStyle w:val="NurText"/>
        <w:spacing w:line="360" w:lineRule="auto"/>
        <w:contextualSpacing/>
        <w:rPr>
          <w:rFonts w:ascii="Source Sans Pro" w:hAnsi="Source Sans Pro" w:cs="Arial"/>
          <w:iCs/>
          <w:sz w:val="20"/>
          <w:szCs w:val="20"/>
        </w:rPr>
      </w:pPr>
    </w:p>
    <w:p w:rsidR="00C66999" w:rsidRPr="006B1EB1" w:rsidRDefault="00C66999" w:rsidP="006B1EB1">
      <w:pPr>
        <w:pStyle w:val="NurText"/>
        <w:spacing w:line="360" w:lineRule="auto"/>
        <w:contextualSpacing/>
        <w:jc w:val="both"/>
        <w:rPr>
          <w:rFonts w:ascii="Source Sans Pro" w:hAnsi="Source Sans Pro"/>
        </w:rPr>
      </w:pPr>
      <w:r w:rsidRPr="006B1EB1">
        <w:rPr>
          <w:rFonts w:ascii="Source Sans Pro" w:hAnsi="Source Sans Pro"/>
        </w:rPr>
        <w:t>Ferrari Electronic und</w:t>
      </w:r>
      <w:r w:rsidR="00AA0ED1">
        <w:rPr>
          <w:rFonts w:ascii="Source Sans Pro" w:hAnsi="Source Sans Pro"/>
        </w:rPr>
        <w:t xml:space="preserve"> </w:t>
      </w:r>
      <w:proofErr w:type="spellStart"/>
      <w:r w:rsidR="00AA0ED1">
        <w:rPr>
          <w:rFonts w:ascii="Source Sans Pro" w:hAnsi="Source Sans Pro"/>
        </w:rPr>
        <w:t>estos</w:t>
      </w:r>
      <w:proofErr w:type="spellEnd"/>
      <w:r w:rsidRPr="006B1EB1">
        <w:rPr>
          <w:rFonts w:ascii="Source Sans Pro" w:hAnsi="Source Sans Pro"/>
        </w:rPr>
        <w:t xml:space="preserve"> präsentieren diese Woche auf der CeBIT ihre Produktneuheiten rund um den Bereich der Unified Communications. So zeigt Ferrari beispielsweise die virtuelle Edition des </w:t>
      </w:r>
      <w:proofErr w:type="spellStart"/>
      <w:r w:rsidRPr="006B1EB1">
        <w:rPr>
          <w:rFonts w:ascii="Source Sans Pro" w:hAnsi="Source Sans Pro"/>
        </w:rPr>
        <w:t>Officemaster</w:t>
      </w:r>
      <w:proofErr w:type="spellEnd"/>
      <w:r w:rsidRPr="006B1EB1">
        <w:rPr>
          <w:rFonts w:ascii="Source Sans Pro" w:hAnsi="Source Sans Pro"/>
        </w:rPr>
        <w:t xml:space="preserve"> Gate, der damit eine Schlüsselposition in einer komplett virtuellen Umgebung übernehmen kann. Bei </w:t>
      </w:r>
      <w:proofErr w:type="spellStart"/>
      <w:r w:rsidR="00AA0ED1">
        <w:rPr>
          <w:rFonts w:ascii="Source Sans Pro" w:hAnsi="Source Sans Pro"/>
        </w:rPr>
        <w:t>estos</w:t>
      </w:r>
      <w:proofErr w:type="spellEnd"/>
      <w:r w:rsidRPr="006B1EB1">
        <w:rPr>
          <w:rFonts w:ascii="Source Sans Pro" w:hAnsi="Source Sans Pro"/>
        </w:rPr>
        <w:t xml:space="preserve"> steht unter anderem die neue Generation der Unified Communication Lösung ProCall 5 Enterprise im Vordergrund, mit erstmaliger Audio/Video- Kommunikation. Beide Unternehmen möchten so die Unternehmenskommunikation unter einen</w:t>
      </w:r>
    </w:p>
    <w:p w:rsidR="00C66999" w:rsidRPr="006B1EB1" w:rsidRDefault="00C66999" w:rsidP="006B1EB1">
      <w:pPr>
        <w:pStyle w:val="NurText"/>
        <w:spacing w:line="360" w:lineRule="auto"/>
        <w:contextualSpacing/>
        <w:jc w:val="both"/>
        <w:rPr>
          <w:rFonts w:ascii="Source Sans Pro" w:hAnsi="Source Sans Pro"/>
        </w:rPr>
      </w:pPr>
      <w:r w:rsidRPr="006B1EB1">
        <w:rPr>
          <w:rFonts w:ascii="Source Sans Pro" w:hAnsi="Source Sans Pro"/>
        </w:rPr>
        <w:t>„Hut“   bringen,   ihre   Komplexität   reduzieren   und   beschleunigen,   da   sie   in   effizienter</w:t>
      </w:r>
      <w:r w:rsidR="007B2B53" w:rsidRPr="006B1EB1">
        <w:rPr>
          <w:rFonts w:ascii="Source Sans Pro" w:hAnsi="Source Sans Pro"/>
        </w:rPr>
        <w:t xml:space="preserve"> </w:t>
      </w:r>
      <w:r w:rsidRPr="006B1EB1">
        <w:rPr>
          <w:rFonts w:ascii="Source Sans Pro" w:hAnsi="Source Sans Pro"/>
        </w:rPr>
        <w:t>Kommunikation einen immer wichtigeren und erfolgskritischeren Faktor sehen.</w:t>
      </w:r>
    </w:p>
    <w:p w:rsidR="00C66999" w:rsidRPr="006B1EB1" w:rsidRDefault="00C66999" w:rsidP="006B1EB1">
      <w:pPr>
        <w:pStyle w:val="NurText"/>
        <w:spacing w:line="360" w:lineRule="auto"/>
        <w:contextualSpacing/>
        <w:jc w:val="both"/>
        <w:rPr>
          <w:rFonts w:ascii="Source Sans Pro" w:hAnsi="Source Sans Pro"/>
        </w:rPr>
      </w:pPr>
    </w:p>
    <w:p w:rsidR="00C66999" w:rsidRPr="006B1EB1" w:rsidRDefault="00C66999" w:rsidP="006B1EB1">
      <w:pPr>
        <w:pStyle w:val="NurText"/>
        <w:spacing w:line="360" w:lineRule="auto"/>
        <w:contextualSpacing/>
        <w:jc w:val="both"/>
        <w:rPr>
          <w:rFonts w:ascii="Source Sans Pro" w:hAnsi="Source Sans Pro"/>
        </w:rPr>
      </w:pPr>
      <w:r w:rsidRPr="006B1EB1">
        <w:rPr>
          <w:rFonts w:ascii="Source Sans Pro" w:hAnsi="Source Sans Pro"/>
        </w:rPr>
        <w:t xml:space="preserve">Da beide, in Deutschland beheimatete Unternehmen führende Anbieter auf dem Gebiet der Unified Communications sind und sowohl auf Innovationen „Made in Germany“ wie auch auf eine hohe Sicherheit für den Anwender setzen, ist es nur eine logische </w:t>
      </w:r>
      <w:r w:rsidRPr="006B1EB1">
        <w:rPr>
          <w:rFonts w:ascii="Source Sans Pro" w:hAnsi="Source Sans Pro"/>
        </w:rPr>
        <w:lastRenderedPageBreak/>
        <w:t>Konsequenz, dass beide Unternehmen ihre bisherige strategische Kooperation auch 2014 fortsetzen. Im Bewusstsein der Tatsache, dass bisherige und potentielle Produktanwender durch die zahlreichen Datenskandale der letzten Monate im Punkto Sicherheit besonders sensibilisiert sind, legen beide Unternehmen Wert auf eine, in jeder Weise hinreichende Verschlüsselung der anfallenden Daten.</w:t>
      </w:r>
    </w:p>
    <w:p w:rsidR="00C66999" w:rsidRPr="006B1EB1" w:rsidRDefault="00C66999" w:rsidP="006B1EB1">
      <w:pPr>
        <w:pStyle w:val="NurText"/>
        <w:spacing w:line="360" w:lineRule="auto"/>
        <w:contextualSpacing/>
        <w:jc w:val="both"/>
        <w:rPr>
          <w:rFonts w:ascii="Source Sans Pro" w:hAnsi="Source Sans Pro"/>
        </w:rPr>
      </w:pPr>
    </w:p>
    <w:p w:rsidR="00C66999" w:rsidRPr="006B1EB1" w:rsidRDefault="00C66999" w:rsidP="006B1EB1">
      <w:pPr>
        <w:pStyle w:val="NurText"/>
        <w:spacing w:line="360" w:lineRule="auto"/>
        <w:contextualSpacing/>
        <w:jc w:val="both"/>
        <w:rPr>
          <w:rFonts w:ascii="Source Sans Pro" w:hAnsi="Source Sans Pro"/>
        </w:rPr>
      </w:pPr>
      <w:r w:rsidRPr="006B1EB1">
        <w:rPr>
          <w:rFonts w:ascii="Source Sans Pro" w:hAnsi="Source Sans Pro"/>
        </w:rPr>
        <w:t xml:space="preserve">Um auch weiter zukunftssichere Angebote bieten zu können setzt </w:t>
      </w:r>
      <w:proofErr w:type="spellStart"/>
      <w:r w:rsidR="00AA0ED1">
        <w:rPr>
          <w:rFonts w:ascii="Source Sans Pro" w:hAnsi="Source Sans Pro"/>
        </w:rPr>
        <w:t>estos</w:t>
      </w:r>
      <w:proofErr w:type="spellEnd"/>
      <w:r w:rsidRPr="006B1EB1">
        <w:rPr>
          <w:rFonts w:ascii="Source Sans Pro" w:hAnsi="Source Sans Pro"/>
        </w:rPr>
        <w:t xml:space="preserve"> bereits seit Beginn an auf die zahlreichen Möglichkeiten der neuen Technologie WebRTC. Kommunikation als Teil des Browsers, wegfallende Investitionen in Hard- und Software, da der Anwender lediglich eine funktionierende Internetverbindung, eine Webcam und einen Browser benötigt – diese Vorteile möchten beide Unternehmen zusammen ihren Anwendern so schnell wie möglich zur Verfügung stellen. Bisher ist es bereits möglich mit einem Click direkt aus der</w:t>
      </w:r>
      <w:r w:rsidR="00AA0ED1">
        <w:rPr>
          <w:rFonts w:ascii="Source Sans Pro" w:hAnsi="Source Sans Pro"/>
        </w:rPr>
        <w:t xml:space="preserve"> </w:t>
      </w:r>
      <w:proofErr w:type="spellStart"/>
      <w:r w:rsidR="00AA0ED1">
        <w:rPr>
          <w:rFonts w:ascii="Source Sans Pro" w:hAnsi="Source Sans Pro"/>
        </w:rPr>
        <w:t>estos</w:t>
      </w:r>
      <w:proofErr w:type="spellEnd"/>
      <w:r w:rsidRPr="006B1EB1">
        <w:rPr>
          <w:rFonts w:ascii="Source Sans Pro" w:hAnsi="Source Sans Pro"/>
        </w:rPr>
        <w:t xml:space="preserve"> Anwendung ProCall Enterprise heraus Faxe zu senden, zu empfangen und zu bearbeiten sowie SMS zu versenden und auf die </w:t>
      </w:r>
      <w:proofErr w:type="spellStart"/>
      <w:r w:rsidRPr="006B1EB1">
        <w:rPr>
          <w:rFonts w:ascii="Source Sans Pro" w:hAnsi="Source Sans Pro"/>
        </w:rPr>
        <w:t>VoiceMailBox</w:t>
      </w:r>
      <w:proofErr w:type="spellEnd"/>
      <w:r w:rsidRPr="006B1EB1">
        <w:rPr>
          <w:rFonts w:ascii="Source Sans Pro" w:hAnsi="Source Sans Pro"/>
        </w:rPr>
        <w:t xml:space="preserve"> zuzugreifen.</w:t>
      </w:r>
    </w:p>
    <w:p w:rsidR="00C66999" w:rsidRPr="006B1EB1" w:rsidRDefault="00C66999" w:rsidP="006B1EB1">
      <w:pPr>
        <w:pStyle w:val="NurText"/>
        <w:spacing w:line="360" w:lineRule="auto"/>
        <w:contextualSpacing/>
        <w:jc w:val="both"/>
        <w:rPr>
          <w:rFonts w:ascii="Source Sans Pro" w:hAnsi="Source Sans Pro"/>
        </w:rPr>
      </w:pPr>
    </w:p>
    <w:p w:rsidR="00BA734B" w:rsidRPr="006B1EB1" w:rsidRDefault="00C66999" w:rsidP="006B1EB1">
      <w:pPr>
        <w:pStyle w:val="NurText"/>
        <w:spacing w:line="360" w:lineRule="auto"/>
        <w:contextualSpacing/>
        <w:jc w:val="both"/>
        <w:rPr>
          <w:rFonts w:ascii="Source Sans Pro" w:hAnsi="Source Sans Pro" w:cs="Arial"/>
          <w:color w:val="FFFF00"/>
          <w:sz w:val="20"/>
          <w:szCs w:val="20"/>
          <w:u w:val="thick"/>
        </w:rPr>
      </w:pPr>
      <w:r w:rsidRPr="006B1EB1">
        <w:rPr>
          <w:rFonts w:ascii="Source Sans Pro" w:hAnsi="Source Sans Pro"/>
        </w:rPr>
        <w:t xml:space="preserve">Zukünftig möchten beide Unternehmen die Stärken ihrer Lösung in eine WebRTC-fähige Umgebung integrieren, um so die WebRTC-Vorteile für den Anwender im vollen Umfang zugänglich zu machen. Sowohl Ferrari als auch </w:t>
      </w:r>
      <w:proofErr w:type="spellStart"/>
      <w:r w:rsidR="00AA0ED1">
        <w:rPr>
          <w:rFonts w:ascii="Source Sans Pro" w:hAnsi="Source Sans Pro"/>
        </w:rPr>
        <w:t>estos</w:t>
      </w:r>
      <w:proofErr w:type="spellEnd"/>
      <w:r w:rsidRPr="006B1EB1">
        <w:rPr>
          <w:rFonts w:ascii="Source Sans Pro" w:hAnsi="Source Sans Pro"/>
        </w:rPr>
        <w:t xml:space="preserve"> glauben daran, dass sich WebRTC- auch wenn es mome</w:t>
      </w:r>
      <w:r w:rsidR="007B2B53" w:rsidRPr="006B1EB1">
        <w:rPr>
          <w:rFonts w:ascii="Source Sans Pro" w:hAnsi="Source Sans Pro"/>
        </w:rPr>
        <w:t>ntan noch im Entwicklungsstadium</w:t>
      </w:r>
      <w:r w:rsidRPr="006B1EB1">
        <w:rPr>
          <w:rFonts w:ascii="Source Sans Pro" w:hAnsi="Source Sans Pro"/>
        </w:rPr>
        <w:t xml:space="preserve"> ist – durchsetzen wird, wenn es eine hohe Usability, eine stabile Verbindung und ein großes Maß an Sicherheit durch Verschlüsselung aufweist. Daher verstärken beide Unternehmen ihre Zusammenarbeit um weiterhin qualitativ hochwertige und innovative Produkte anzubieten, die „Made in Germany“ sind und aktuelle Zeittrends der IT-Branche aufgreifen.</w:t>
      </w:r>
      <w:r w:rsidR="00762E24" w:rsidRPr="006B1EB1">
        <w:rPr>
          <w:rFonts w:ascii="Source Sans Pro" w:hAnsi="Source Sans Pro"/>
        </w:rPr>
        <w:t xml:space="preserve"> </w:t>
      </w:r>
    </w:p>
    <w:p w:rsidR="00762E24" w:rsidRPr="006B1EB1" w:rsidRDefault="00762E24" w:rsidP="006B1EB1">
      <w:pPr>
        <w:spacing w:after="240" w:line="360" w:lineRule="auto"/>
        <w:contextualSpacing/>
        <w:rPr>
          <w:rFonts w:ascii="Source Sans Pro" w:hAnsi="Source Sans Pro" w:cs="Arial"/>
          <w:color w:val="FFFF00"/>
          <w:sz w:val="20"/>
          <w:szCs w:val="20"/>
          <w:u w:val="thick"/>
        </w:rPr>
      </w:pPr>
    </w:p>
    <w:p w:rsidR="00762E24" w:rsidRPr="006B1EB1" w:rsidRDefault="00762E24" w:rsidP="006B1EB1">
      <w:pPr>
        <w:spacing w:after="240" w:line="360" w:lineRule="auto"/>
        <w:contextualSpacing/>
        <w:rPr>
          <w:rFonts w:ascii="Source Sans Pro" w:hAnsi="Source Sans Pro" w:cs="Arial"/>
          <w:color w:val="FFFF00"/>
          <w:sz w:val="20"/>
          <w:szCs w:val="20"/>
          <w:u w:val="thick"/>
        </w:rPr>
      </w:pPr>
    </w:p>
    <w:p w:rsidR="00C24226" w:rsidRPr="006B1EB1" w:rsidRDefault="00C24226" w:rsidP="006B1EB1">
      <w:pPr>
        <w:spacing w:after="240" w:line="360" w:lineRule="auto"/>
        <w:contextualSpacing/>
        <w:rPr>
          <w:rFonts w:ascii="Source Sans Pro" w:hAnsi="Source Sans Pro" w:cs="Arial"/>
          <w:color w:val="FFFFFF" w:themeColor="background1"/>
          <w:sz w:val="20"/>
          <w:szCs w:val="20"/>
          <w:u w:val="thick"/>
        </w:rPr>
      </w:pP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00"/>
          <w:sz w:val="20"/>
          <w:szCs w:val="20"/>
          <w:u w:val="thick"/>
        </w:rPr>
        <w:tab/>
      </w:r>
      <w:r w:rsidRPr="006B1EB1">
        <w:rPr>
          <w:rFonts w:ascii="Source Sans Pro" w:hAnsi="Source Sans Pro" w:cs="Arial"/>
          <w:color w:val="FFFFFF" w:themeColor="background1"/>
          <w:sz w:val="20"/>
          <w:szCs w:val="20"/>
          <w:u w:val="thick"/>
        </w:rPr>
        <w:t xml:space="preserve">        </w:t>
      </w:r>
    </w:p>
    <w:p w:rsidR="00CB159C" w:rsidRPr="006B1EB1" w:rsidRDefault="005A085D" w:rsidP="006B1EB1">
      <w:pPr>
        <w:spacing w:after="240" w:line="360" w:lineRule="auto"/>
        <w:contextualSpacing/>
        <w:rPr>
          <w:rFonts w:ascii="Source Sans Pro" w:hAnsi="Source Sans Pro" w:cs="Arial"/>
          <w:sz w:val="20"/>
          <w:szCs w:val="20"/>
        </w:rPr>
      </w:pPr>
      <w:r w:rsidRPr="006B1EB1">
        <w:rPr>
          <w:rFonts w:ascii="Source Sans Pro" w:hAnsi="Source Sans Pro" w:cs="Arial"/>
          <w:sz w:val="20"/>
          <w:szCs w:val="20"/>
        </w:rPr>
        <w:lastRenderedPageBreak/>
        <w:br/>
      </w:r>
      <w:r w:rsidR="00DD01FA" w:rsidRPr="006B1EB1">
        <w:rPr>
          <w:rFonts w:ascii="Source Sans Pro" w:hAnsi="Source Sans Pro" w:cs="Arial"/>
          <w:sz w:val="20"/>
          <w:szCs w:val="20"/>
        </w:rPr>
        <w:t xml:space="preserve">Über </w:t>
      </w:r>
      <w:proofErr w:type="spellStart"/>
      <w:r w:rsidR="00AA0ED1">
        <w:rPr>
          <w:rFonts w:ascii="Source Sans Pro" w:hAnsi="Source Sans Pro" w:cs="Arial"/>
          <w:sz w:val="20"/>
          <w:szCs w:val="20"/>
        </w:rPr>
        <w:t>estos</w:t>
      </w:r>
      <w:proofErr w:type="spellEnd"/>
      <w:r w:rsidR="006A629B" w:rsidRPr="006B1EB1">
        <w:rPr>
          <w:rFonts w:ascii="Source Sans Pro" w:hAnsi="Source Sans Pro" w:cs="Arial"/>
          <w:sz w:val="20"/>
          <w:szCs w:val="20"/>
        </w:rPr>
        <w:br/>
      </w:r>
      <w:r w:rsidR="005E3ACB" w:rsidRPr="006B1EB1">
        <w:rPr>
          <w:rFonts w:ascii="Source Sans Pro" w:hAnsi="Source Sans Pro" w:cs="Arial"/>
          <w:sz w:val="20"/>
          <w:szCs w:val="20"/>
        </w:rPr>
        <w:t xml:space="preserve">Seit 1997 entwickelt die </w:t>
      </w:r>
      <w:proofErr w:type="spellStart"/>
      <w:r w:rsidR="00AA0ED1">
        <w:rPr>
          <w:rFonts w:ascii="Source Sans Pro" w:hAnsi="Source Sans Pro" w:cs="Arial"/>
          <w:sz w:val="20"/>
          <w:szCs w:val="20"/>
        </w:rPr>
        <w:t>estos</w:t>
      </w:r>
      <w:proofErr w:type="spellEnd"/>
      <w:r w:rsidR="00AA0ED1">
        <w:rPr>
          <w:rFonts w:ascii="Source Sans Pro" w:hAnsi="Source Sans Pro" w:cs="Arial"/>
          <w:sz w:val="20"/>
          <w:szCs w:val="20"/>
        </w:rPr>
        <w:t xml:space="preserve"> </w:t>
      </w:r>
      <w:r w:rsidR="005E3ACB" w:rsidRPr="006B1EB1">
        <w:rPr>
          <w:rFonts w:ascii="Source Sans Pro" w:hAnsi="Source Sans Pro" w:cs="Arial"/>
          <w:sz w:val="20"/>
          <w:szCs w:val="20"/>
        </w:rPr>
        <w:t xml:space="preserve">GmbH innovative Standard-Software und ist heute mit mehr als einer Million verkaufter Lizenzen führender Hersteller von Unified Communications-Produkten. Die CTI- und SIP-basierten Lösungen werden zur Optimierung der Zusammenarbeit in kommunikationsintensiven Bereichen von kleinen und mittelständischen Unternehmen eingesetzt. Vom </w:t>
      </w:r>
      <w:proofErr w:type="spellStart"/>
      <w:r w:rsidR="00AA0ED1">
        <w:rPr>
          <w:rFonts w:ascii="Source Sans Pro" w:hAnsi="Source Sans Pro" w:cs="Arial"/>
          <w:sz w:val="20"/>
          <w:szCs w:val="20"/>
        </w:rPr>
        <w:t>estos</w:t>
      </w:r>
      <w:proofErr w:type="spellEnd"/>
      <w:r w:rsidR="005E3ACB" w:rsidRPr="006B1EB1">
        <w:rPr>
          <w:rFonts w:ascii="Source Sans Pro" w:hAnsi="Source Sans Pro" w:cs="Arial"/>
          <w:sz w:val="20"/>
          <w:szCs w:val="20"/>
        </w:rPr>
        <w:t xml:space="preserve"> Know-how profitieren auch zahlreiche renommierte Technologie- und Vertriebspartner in Europa. Der unabhängige Hersteller hat seinen Firmensitz in Starnberg bei München, eine Entwicklungs-Dependance in Leonberg sowie Tochtergesellschaften in Udine, Italien und Doetinchem bei Arnheim, Niederlande.</w:t>
      </w:r>
    </w:p>
    <w:p w:rsidR="00CB159C" w:rsidRPr="006B1EB1" w:rsidRDefault="00CB159C" w:rsidP="006B1EB1">
      <w:pPr>
        <w:spacing w:line="360" w:lineRule="auto"/>
        <w:contextualSpacing/>
        <w:rPr>
          <w:rFonts w:ascii="Source Sans Pro" w:hAnsi="Source Sans Pro" w:cs="Arial"/>
          <w:sz w:val="20"/>
          <w:szCs w:val="20"/>
        </w:rPr>
      </w:pPr>
    </w:p>
    <w:p w:rsidR="00762E24" w:rsidRPr="006B1EB1" w:rsidRDefault="00762E24" w:rsidP="006B1EB1">
      <w:pPr>
        <w:spacing w:after="310" w:line="360" w:lineRule="auto"/>
        <w:contextualSpacing/>
        <w:rPr>
          <w:rFonts w:ascii="Source Sans Pro" w:hAnsi="Source Sans Pro"/>
          <w:sz w:val="20"/>
          <w:szCs w:val="20"/>
        </w:rPr>
      </w:pPr>
      <w:r w:rsidRPr="006B1EB1">
        <w:rPr>
          <w:rFonts w:ascii="Source Sans Pro" w:eastAsia="Arial" w:hAnsi="Source Sans Pro" w:cs="Arial"/>
          <w:b/>
          <w:sz w:val="20"/>
          <w:szCs w:val="20"/>
        </w:rPr>
        <w:t>Über Ferrari electronic AG</w:t>
      </w:r>
      <w:r w:rsidRPr="006B1EB1">
        <w:rPr>
          <w:rFonts w:ascii="Source Sans Pro" w:eastAsia="Arial" w:hAnsi="Source Sans Pro" w:cs="Arial"/>
          <w:sz w:val="20"/>
          <w:szCs w:val="20"/>
        </w:rPr>
        <w:t xml:space="preserve"> </w:t>
      </w:r>
    </w:p>
    <w:p w:rsidR="00762E24" w:rsidRPr="006B1EB1" w:rsidRDefault="00762E24" w:rsidP="006B1EB1">
      <w:pPr>
        <w:spacing w:after="308" w:line="360" w:lineRule="auto"/>
        <w:contextualSpacing/>
        <w:jc w:val="both"/>
        <w:rPr>
          <w:rFonts w:ascii="Source Sans Pro" w:hAnsi="Source Sans Pro"/>
          <w:sz w:val="20"/>
          <w:szCs w:val="20"/>
        </w:rPr>
      </w:pPr>
      <w:r w:rsidRPr="006B1EB1">
        <w:rPr>
          <w:rFonts w:ascii="Source Sans Pro" w:hAnsi="Source Sans Pro"/>
          <w:sz w:val="20"/>
          <w:szCs w:val="20"/>
        </w:rPr>
        <w:t xml:space="preserve">Ferrari electronic ist ein führender deutscher Hersteller von Hard- und Software für Unified Communications. Die Produktfamilie </w:t>
      </w:r>
      <w:proofErr w:type="spellStart"/>
      <w:r w:rsidRPr="006B1EB1">
        <w:rPr>
          <w:rFonts w:ascii="Source Sans Pro" w:hAnsi="Source Sans Pro"/>
          <w:sz w:val="20"/>
          <w:szCs w:val="20"/>
        </w:rPr>
        <w:t>OfficeMaster</w:t>
      </w:r>
      <w:proofErr w:type="spellEnd"/>
      <w:r w:rsidRPr="006B1EB1">
        <w:rPr>
          <w:rFonts w:ascii="Source Sans Pro" w:hAnsi="Source Sans Pro"/>
          <w:sz w:val="20"/>
          <w:szCs w:val="20"/>
        </w:rPr>
        <w:t xml:space="preserve"> integriert Fax, SMS und Voicemail in alle bekannten E-Mail- und Anwendungssysteme. Die Hardware verbindet die Telekommunikationsinfrastrukturen von Unternehmen nahtlos mit der vorhandenen Informationstechnologie. Kunden erreichen dadurch eine höhere Effizienz und schlankere Geschäftsprozesse. Forschung, Entwicklung und Support der Ferrari electronic AG sind vollständig am Firmensitz in Teltow bei Berlin angesiedelt. Als Pionier für Computerfax hat sich Ferrari electronic seit 1989 einen Namen gemacht und ist bis heute in diesem Bereich Markt- und Technologieführer. Mittlerweile nutzen mehr als 20.000 Unternehmen mit 2,5 Millionen Anwendern Unified-Communications-Produkte von Ferrari electronic. Der Kundenstamm besteht aus Organisationen aller Branchen und Größenordnungen. Zu den namhaftesten gehören AIDA Cruises, Air Berlin, Allianz Suisse, </w:t>
      </w:r>
      <w:proofErr w:type="spellStart"/>
      <w:r w:rsidRPr="006B1EB1">
        <w:rPr>
          <w:rFonts w:ascii="Source Sans Pro" w:hAnsi="Source Sans Pro"/>
          <w:sz w:val="20"/>
          <w:szCs w:val="20"/>
        </w:rPr>
        <w:t>Griesson</w:t>
      </w:r>
      <w:proofErr w:type="spellEnd"/>
      <w:r w:rsidRPr="006B1EB1">
        <w:rPr>
          <w:rFonts w:ascii="Source Sans Pro" w:hAnsi="Source Sans Pro"/>
          <w:sz w:val="20"/>
          <w:szCs w:val="20"/>
        </w:rPr>
        <w:t xml:space="preserve"> - de </w:t>
      </w:r>
      <w:proofErr w:type="spellStart"/>
      <w:r w:rsidRPr="006B1EB1">
        <w:rPr>
          <w:rFonts w:ascii="Source Sans Pro" w:hAnsi="Source Sans Pro"/>
          <w:sz w:val="20"/>
          <w:szCs w:val="20"/>
        </w:rPr>
        <w:t>Beukelaer</w:t>
      </w:r>
      <w:proofErr w:type="spellEnd"/>
      <w:r w:rsidRPr="006B1EB1">
        <w:rPr>
          <w:rFonts w:ascii="Source Sans Pro" w:hAnsi="Source Sans Pro"/>
          <w:sz w:val="20"/>
          <w:szCs w:val="20"/>
        </w:rPr>
        <w:t xml:space="preserve">, Messe München, Stadthalle Wien, Techniker Krankenkasse und TU Chemnitz. </w:t>
      </w:r>
    </w:p>
    <w:p w:rsidR="00A700BD" w:rsidRPr="006B1EB1" w:rsidRDefault="00A700BD" w:rsidP="006B1EB1">
      <w:pPr>
        <w:pStyle w:val="NurText"/>
        <w:spacing w:line="360" w:lineRule="auto"/>
        <w:contextualSpacing/>
        <w:jc w:val="both"/>
        <w:rPr>
          <w:rFonts w:ascii="Source Sans Pro" w:hAnsi="Source Sans Pro" w:cs="Arial"/>
          <w:sz w:val="20"/>
          <w:szCs w:val="20"/>
        </w:rPr>
      </w:pPr>
    </w:p>
    <w:p w:rsidR="007B3625" w:rsidRPr="006B1EB1" w:rsidRDefault="006A629B" w:rsidP="006B1EB1">
      <w:pPr>
        <w:spacing w:line="360" w:lineRule="auto"/>
        <w:contextualSpacing/>
        <w:rPr>
          <w:rFonts w:ascii="Source Sans Pro" w:hAnsi="Source Sans Pro" w:cs="Arial"/>
          <w:sz w:val="20"/>
          <w:szCs w:val="20"/>
        </w:rPr>
      </w:pPr>
      <w:r w:rsidRPr="00AA0ED1">
        <w:rPr>
          <w:rFonts w:ascii="Source Sans Pro" w:hAnsi="Source Sans Pro" w:cs="Arial"/>
          <w:b/>
          <w:sz w:val="20"/>
          <w:szCs w:val="20"/>
        </w:rPr>
        <w:t>Pressekontakt</w:t>
      </w:r>
      <w:r w:rsidRPr="006B1EB1">
        <w:rPr>
          <w:rFonts w:ascii="Source Sans Pro" w:hAnsi="Source Sans Pro" w:cs="Arial"/>
          <w:sz w:val="20"/>
          <w:szCs w:val="20"/>
        </w:rPr>
        <w:br/>
      </w:r>
      <w:proofErr w:type="spellStart"/>
      <w:r w:rsidR="00AA0ED1">
        <w:rPr>
          <w:rFonts w:ascii="Source Sans Pro" w:hAnsi="Source Sans Pro" w:cs="Arial"/>
          <w:sz w:val="20"/>
          <w:szCs w:val="20"/>
        </w:rPr>
        <w:t>e</w:t>
      </w:r>
      <w:r w:rsidR="006B1EB1">
        <w:rPr>
          <w:rFonts w:ascii="Source Sans Pro" w:hAnsi="Source Sans Pro" w:cs="Arial"/>
          <w:sz w:val="20"/>
          <w:szCs w:val="20"/>
        </w:rPr>
        <w:t>stos</w:t>
      </w:r>
      <w:proofErr w:type="spellEnd"/>
      <w:r w:rsidR="00DD01FA" w:rsidRPr="006B1EB1">
        <w:rPr>
          <w:rFonts w:ascii="Source Sans Pro" w:hAnsi="Source Sans Pro" w:cs="Arial"/>
          <w:sz w:val="20"/>
          <w:szCs w:val="20"/>
        </w:rPr>
        <w:t xml:space="preserve"> GmbH </w:t>
      </w:r>
      <w:r w:rsidR="00DD01FA" w:rsidRPr="006B1EB1">
        <w:rPr>
          <w:rFonts w:ascii="Source Sans Pro" w:hAnsi="Source Sans Pro" w:cs="Arial"/>
          <w:sz w:val="20"/>
          <w:szCs w:val="20"/>
        </w:rPr>
        <w:br/>
      </w:r>
      <w:r w:rsidR="00BA734B" w:rsidRPr="006B1EB1">
        <w:rPr>
          <w:rFonts w:ascii="Source Sans Pro" w:hAnsi="Source Sans Pro" w:cs="Arial"/>
          <w:sz w:val="20"/>
          <w:szCs w:val="20"/>
        </w:rPr>
        <w:t xml:space="preserve">Susanna Heine </w:t>
      </w:r>
      <w:r w:rsidR="00DD01FA" w:rsidRPr="006B1EB1">
        <w:rPr>
          <w:rFonts w:ascii="Source Sans Pro" w:hAnsi="Source Sans Pro" w:cs="Arial"/>
          <w:sz w:val="20"/>
          <w:szCs w:val="20"/>
        </w:rPr>
        <w:t xml:space="preserve"> </w:t>
      </w:r>
      <w:r w:rsidR="00DD01FA" w:rsidRPr="006B1EB1">
        <w:rPr>
          <w:rFonts w:ascii="Source Sans Pro" w:hAnsi="Source Sans Pro" w:cs="Arial"/>
          <w:sz w:val="20"/>
          <w:szCs w:val="20"/>
        </w:rPr>
        <w:br/>
        <w:t>Petersbrunner Str. 3a</w:t>
      </w:r>
      <w:bookmarkStart w:id="0" w:name="_GoBack"/>
      <w:bookmarkEnd w:id="0"/>
      <w:r w:rsidR="00DD01FA" w:rsidRPr="006B1EB1">
        <w:rPr>
          <w:rFonts w:ascii="Source Sans Pro" w:hAnsi="Source Sans Pro" w:cs="Arial"/>
          <w:sz w:val="20"/>
          <w:szCs w:val="20"/>
        </w:rPr>
        <w:br/>
      </w:r>
      <w:r w:rsidR="00DD01FA" w:rsidRPr="006B1EB1">
        <w:rPr>
          <w:rFonts w:ascii="Source Sans Pro" w:hAnsi="Source Sans Pro" w:cs="Arial"/>
          <w:sz w:val="20"/>
          <w:szCs w:val="20"/>
        </w:rPr>
        <w:lastRenderedPageBreak/>
        <w:t>82319 Starnberg</w:t>
      </w:r>
      <w:r w:rsidR="00DD01FA" w:rsidRPr="006B1EB1">
        <w:rPr>
          <w:rFonts w:ascii="Source Sans Pro" w:hAnsi="Source Sans Pro" w:cs="Arial"/>
          <w:sz w:val="20"/>
          <w:szCs w:val="20"/>
        </w:rPr>
        <w:br/>
        <w:t>Te</w:t>
      </w:r>
      <w:r w:rsidR="0061189B" w:rsidRPr="006B1EB1">
        <w:rPr>
          <w:rFonts w:ascii="Source Sans Pro" w:hAnsi="Source Sans Pro" w:cs="Arial"/>
          <w:sz w:val="20"/>
          <w:szCs w:val="20"/>
        </w:rPr>
        <w:t>l.: +49 8151 368 56 132</w:t>
      </w:r>
      <w:r w:rsidR="0061189B" w:rsidRPr="006B1EB1">
        <w:rPr>
          <w:rFonts w:ascii="Source Sans Pro" w:hAnsi="Source Sans Pro" w:cs="Arial"/>
          <w:sz w:val="20"/>
          <w:szCs w:val="20"/>
        </w:rPr>
        <w:br/>
        <w:t>E-Mail:</w:t>
      </w:r>
      <w:r w:rsidR="007B2B53" w:rsidRPr="006B1EB1">
        <w:rPr>
          <w:rFonts w:ascii="Source Sans Pro" w:hAnsi="Source Sans Pro" w:cs="Arial"/>
          <w:sz w:val="20"/>
          <w:szCs w:val="20"/>
        </w:rPr>
        <w:t xml:space="preserve"> </w:t>
      </w:r>
      <w:r w:rsidR="0061189B" w:rsidRPr="006B1EB1">
        <w:rPr>
          <w:rFonts w:ascii="Source Sans Pro" w:hAnsi="Source Sans Pro" w:cs="Arial"/>
          <w:sz w:val="20"/>
          <w:szCs w:val="20"/>
        </w:rPr>
        <w:t>s</w:t>
      </w:r>
      <w:r w:rsidR="00BA734B" w:rsidRPr="006B1EB1">
        <w:rPr>
          <w:rFonts w:ascii="Source Sans Pro" w:hAnsi="Source Sans Pro" w:cs="Arial"/>
          <w:sz w:val="20"/>
          <w:szCs w:val="20"/>
        </w:rPr>
        <w:t>usanna.heine</w:t>
      </w:r>
      <w:r w:rsidR="00DD01FA" w:rsidRPr="006B1EB1">
        <w:rPr>
          <w:rFonts w:ascii="Source Sans Pro" w:hAnsi="Source Sans Pro" w:cs="Arial"/>
          <w:sz w:val="20"/>
          <w:szCs w:val="20"/>
        </w:rPr>
        <w:t>@estos.de</w:t>
      </w:r>
    </w:p>
    <w:p w:rsidR="007B3625" w:rsidRPr="006B1EB1" w:rsidRDefault="007B3625" w:rsidP="006B1EB1">
      <w:pPr>
        <w:spacing w:line="360" w:lineRule="auto"/>
        <w:contextualSpacing/>
        <w:rPr>
          <w:rFonts w:ascii="Source Sans Pro" w:hAnsi="Source Sans Pro" w:cs="Arial"/>
          <w:sz w:val="20"/>
          <w:szCs w:val="20"/>
        </w:rPr>
      </w:pPr>
    </w:p>
    <w:p w:rsidR="007B3625" w:rsidRPr="006B1EB1" w:rsidRDefault="007B3625" w:rsidP="006B1EB1">
      <w:pPr>
        <w:spacing w:line="360" w:lineRule="auto"/>
        <w:contextualSpacing/>
        <w:rPr>
          <w:rFonts w:ascii="Source Sans Pro" w:hAnsi="Source Sans Pro" w:cs="Arial"/>
          <w:sz w:val="20"/>
          <w:szCs w:val="20"/>
        </w:rPr>
      </w:pPr>
    </w:p>
    <w:p w:rsidR="00762E24" w:rsidRPr="006B1EB1" w:rsidRDefault="000F1FD7" w:rsidP="006B1EB1">
      <w:pPr>
        <w:spacing w:after="53" w:line="360" w:lineRule="auto"/>
        <w:contextualSpacing/>
        <w:jc w:val="both"/>
        <w:rPr>
          <w:rFonts w:ascii="Source Sans Pro" w:hAnsi="Source Sans Pro"/>
          <w:sz w:val="20"/>
          <w:szCs w:val="20"/>
        </w:rPr>
      </w:pPr>
      <w:r w:rsidRPr="006B1EB1">
        <w:rPr>
          <w:rFonts w:ascii="Source Sans Pro" w:hAnsi="Source Sans Pro" w:cs="Arial"/>
          <w:sz w:val="20"/>
          <w:szCs w:val="20"/>
        </w:rPr>
        <w:t xml:space="preserve">Keywords: Ferrari Electronic, </w:t>
      </w:r>
      <w:proofErr w:type="spellStart"/>
      <w:r w:rsidR="00AA0ED1">
        <w:rPr>
          <w:rFonts w:ascii="Source Sans Pro" w:hAnsi="Source Sans Pro" w:cs="Arial"/>
          <w:sz w:val="20"/>
          <w:szCs w:val="20"/>
        </w:rPr>
        <w:t>estos</w:t>
      </w:r>
      <w:proofErr w:type="spellEnd"/>
      <w:r w:rsidRPr="006B1EB1">
        <w:rPr>
          <w:rFonts w:ascii="Source Sans Pro" w:hAnsi="Source Sans Pro" w:cs="Arial"/>
          <w:sz w:val="20"/>
          <w:szCs w:val="20"/>
        </w:rPr>
        <w:t>, Anbieter Unified Communications, Unified Communications Software Deutschland, WebRTC, Gateway, Faxlösung, ProCall Enter</w:t>
      </w:r>
      <w:r w:rsidR="00762E24" w:rsidRPr="006B1EB1">
        <w:rPr>
          <w:rFonts w:ascii="Source Sans Pro" w:hAnsi="Source Sans Pro" w:cs="Arial"/>
          <w:sz w:val="20"/>
          <w:szCs w:val="20"/>
        </w:rPr>
        <w:t xml:space="preserve">prise, sichere Softwarelösungen, </w:t>
      </w:r>
      <w:r w:rsidR="00762E24" w:rsidRPr="006B1EB1">
        <w:rPr>
          <w:rFonts w:ascii="Source Sans Pro" w:hAnsi="Source Sans Pro"/>
          <w:sz w:val="20"/>
          <w:szCs w:val="20"/>
        </w:rPr>
        <w:t xml:space="preserve">deutsche Softwarehersteller, Made in Germany, Vorteile von </w:t>
      </w:r>
    </w:p>
    <w:p w:rsidR="00762E24" w:rsidRPr="006B1EB1" w:rsidRDefault="00762E24" w:rsidP="006B1EB1">
      <w:pPr>
        <w:spacing w:line="360" w:lineRule="auto"/>
        <w:contextualSpacing/>
        <w:jc w:val="both"/>
        <w:rPr>
          <w:rFonts w:ascii="Source Sans Pro" w:hAnsi="Source Sans Pro"/>
          <w:sz w:val="20"/>
          <w:szCs w:val="20"/>
        </w:rPr>
      </w:pPr>
      <w:r w:rsidRPr="006B1EB1">
        <w:rPr>
          <w:rFonts w:ascii="Source Sans Pro" w:hAnsi="Source Sans Pro"/>
          <w:sz w:val="20"/>
          <w:szCs w:val="20"/>
        </w:rPr>
        <w:t xml:space="preserve">WebRTC, integrierte Faxanwendung, Audio/Video-Kommunikation, Verschlüsselte Kommunikation </w:t>
      </w:r>
    </w:p>
    <w:p w:rsidR="007B3625" w:rsidRPr="006B1EB1" w:rsidRDefault="007B3625" w:rsidP="006B1EB1">
      <w:pPr>
        <w:spacing w:line="360" w:lineRule="auto"/>
        <w:contextualSpacing/>
        <w:rPr>
          <w:rFonts w:ascii="Source Sans Pro" w:hAnsi="Source Sans Pro" w:cs="Arial"/>
          <w:sz w:val="20"/>
          <w:szCs w:val="20"/>
        </w:rPr>
      </w:pPr>
    </w:p>
    <w:p w:rsidR="007B3625" w:rsidRPr="006B1EB1" w:rsidRDefault="007B3625" w:rsidP="006B1EB1">
      <w:pPr>
        <w:spacing w:line="360" w:lineRule="auto"/>
        <w:contextualSpacing/>
        <w:rPr>
          <w:rFonts w:ascii="Source Sans Pro" w:hAnsi="Source Sans Pro" w:cs="Arial"/>
          <w:sz w:val="20"/>
          <w:szCs w:val="20"/>
        </w:rPr>
      </w:pPr>
    </w:p>
    <w:sectPr w:rsidR="007B3625" w:rsidRPr="006B1EB1" w:rsidSect="00EA3F9A">
      <w:headerReference w:type="default" r:id="rId7"/>
      <w:pgSz w:w="11906" w:h="16838"/>
      <w:pgMar w:top="1985" w:right="2637" w:bottom="3289" w:left="133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4F98" w:rsidRDefault="00BF4F98" w:rsidP="007D5879">
      <w:r>
        <w:separator/>
      </w:r>
    </w:p>
  </w:endnote>
  <w:endnote w:type="continuationSeparator" w:id="0">
    <w:p w:rsidR="00BF4F98" w:rsidRDefault="00BF4F98" w:rsidP="007D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Frutiger 45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ource Sans Pro">
    <w:panose1 w:val="020B0503030403020204"/>
    <w:charset w:val="00"/>
    <w:family w:val="swiss"/>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4F98" w:rsidRDefault="00BF4F98" w:rsidP="007D5879">
      <w:r>
        <w:separator/>
      </w:r>
    </w:p>
  </w:footnote>
  <w:footnote w:type="continuationSeparator" w:id="0">
    <w:p w:rsidR="00BF4F98" w:rsidRDefault="00BF4F98" w:rsidP="007D5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02E6" w:rsidRDefault="006B1EB1">
    <w:pPr>
      <w:pStyle w:val="Kopfzeile"/>
    </w:pPr>
    <w:r>
      <w:rPr>
        <w:noProof/>
      </w:rPr>
      <w:drawing>
        <wp:inline distT="0" distB="0" distL="0" distR="0" wp14:anchorId="3A039749" wp14:editId="5755289A">
          <wp:extent cx="1744980" cy="723900"/>
          <wp:effectExtent l="0" t="0" r="7620" b="0"/>
          <wp:docPr id="2" name="Grafik 2" descr="\\fs1.estos.de\ESTOS_Data\MARKETING\Jana\Brand\logo\logo-klein.png"/>
          <wp:cNvGraphicFramePr/>
          <a:graphic xmlns:a="http://schemas.openxmlformats.org/drawingml/2006/main">
            <a:graphicData uri="http://schemas.openxmlformats.org/drawingml/2006/picture">
              <pic:pic xmlns:pic="http://schemas.openxmlformats.org/drawingml/2006/picture">
                <pic:nvPicPr>
                  <pic:cNvPr id="1" name="Grafik 1" descr="\\fs1.estos.de\ESTOS_Data\MARKETING\Jana\Brand\logo\logo-klein.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980" cy="7239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81"/>
    <w:rsid w:val="00012430"/>
    <w:rsid w:val="00026D96"/>
    <w:rsid w:val="00031C8A"/>
    <w:rsid w:val="00036EE8"/>
    <w:rsid w:val="00040471"/>
    <w:rsid w:val="0005312E"/>
    <w:rsid w:val="00056D23"/>
    <w:rsid w:val="00056D3B"/>
    <w:rsid w:val="00060528"/>
    <w:rsid w:val="00060E09"/>
    <w:rsid w:val="00061643"/>
    <w:rsid w:val="000672C3"/>
    <w:rsid w:val="00075D5D"/>
    <w:rsid w:val="000865EA"/>
    <w:rsid w:val="000913BA"/>
    <w:rsid w:val="000A25CD"/>
    <w:rsid w:val="000B48DB"/>
    <w:rsid w:val="000C373F"/>
    <w:rsid w:val="000C5D1B"/>
    <w:rsid w:val="000C5D64"/>
    <w:rsid w:val="000D05B9"/>
    <w:rsid w:val="000D55B3"/>
    <w:rsid w:val="000D69DC"/>
    <w:rsid w:val="000E2307"/>
    <w:rsid w:val="000E444A"/>
    <w:rsid w:val="000F192E"/>
    <w:rsid w:val="000F1FD7"/>
    <w:rsid w:val="000F30D0"/>
    <w:rsid w:val="000F479C"/>
    <w:rsid w:val="00101B78"/>
    <w:rsid w:val="0010572E"/>
    <w:rsid w:val="00110D8F"/>
    <w:rsid w:val="001124B4"/>
    <w:rsid w:val="00113E83"/>
    <w:rsid w:val="00122F24"/>
    <w:rsid w:val="0012378A"/>
    <w:rsid w:val="0013713E"/>
    <w:rsid w:val="00141DE8"/>
    <w:rsid w:val="00160C5C"/>
    <w:rsid w:val="0017194C"/>
    <w:rsid w:val="00174ABA"/>
    <w:rsid w:val="00175202"/>
    <w:rsid w:val="001812C6"/>
    <w:rsid w:val="001832AB"/>
    <w:rsid w:val="001873A6"/>
    <w:rsid w:val="001908DD"/>
    <w:rsid w:val="001963E0"/>
    <w:rsid w:val="001B05CA"/>
    <w:rsid w:val="001B7E38"/>
    <w:rsid w:val="001C4E5A"/>
    <w:rsid w:val="001D2BA7"/>
    <w:rsid w:val="001D6F40"/>
    <w:rsid w:val="001E25F0"/>
    <w:rsid w:val="001E4097"/>
    <w:rsid w:val="002008F0"/>
    <w:rsid w:val="00205D7B"/>
    <w:rsid w:val="002218B7"/>
    <w:rsid w:val="002228CA"/>
    <w:rsid w:val="0022292A"/>
    <w:rsid w:val="002231DC"/>
    <w:rsid w:val="002435C3"/>
    <w:rsid w:val="00262C6E"/>
    <w:rsid w:val="0026452C"/>
    <w:rsid w:val="00265595"/>
    <w:rsid w:val="002928C9"/>
    <w:rsid w:val="00292C32"/>
    <w:rsid w:val="00294C0E"/>
    <w:rsid w:val="002A0482"/>
    <w:rsid w:val="002A2544"/>
    <w:rsid w:val="002B2BC5"/>
    <w:rsid w:val="002B33EF"/>
    <w:rsid w:val="002B3933"/>
    <w:rsid w:val="002B42B8"/>
    <w:rsid w:val="002B5B70"/>
    <w:rsid w:val="002F2497"/>
    <w:rsid w:val="00302085"/>
    <w:rsid w:val="0030362F"/>
    <w:rsid w:val="0031501D"/>
    <w:rsid w:val="00320638"/>
    <w:rsid w:val="00333799"/>
    <w:rsid w:val="00336E2F"/>
    <w:rsid w:val="003430FC"/>
    <w:rsid w:val="00371839"/>
    <w:rsid w:val="00375827"/>
    <w:rsid w:val="00381F45"/>
    <w:rsid w:val="00382862"/>
    <w:rsid w:val="003833C4"/>
    <w:rsid w:val="00386C8D"/>
    <w:rsid w:val="00392743"/>
    <w:rsid w:val="003A1ECF"/>
    <w:rsid w:val="003A2CA8"/>
    <w:rsid w:val="003B2F98"/>
    <w:rsid w:val="003C59D3"/>
    <w:rsid w:val="003D34D1"/>
    <w:rsid w:val="003D5B70"/>
    <w:rsid w:val="003E5CC8"/>
    <w:rsid w:val="003F19D2"/>
    <w:rsid w:val="003F55AE"/>
    <w:rsid w:val="003F5A78"/>
    <w:rsid w:val="004030B3"/>
    <w:rsid w:val="00406C7B"/>
    <w:rsid w:val="0042632D"/>
    <w:rsid w:val="0044297C"/>
    <w:rsid w:val="00451544"/>
    <w:rsid w:val="00452968"/>
    <w:rsid w:val="0045304A"/>
    <w:rsid w:val="00455BF2"/>
    <w:rsid w:val="00461228"/>
    <w:rsid w:val="00462064"/>
    <w:rsid w:val="00467761"/>
    <w:rsid w:val="00467C60"/>
    <w:rsid w:val="00480230"/>
    <w:rsid w:val="00480918"/>
    <w:rsid w:val="00482845"/>
    <w:rsid w:val="00484A00"/>
    <w:rsid w:val="00486A15"/>
    <w:rsid w:val="00495F95"/>
    <w:rsid w:val="004A1153"/>
    <w:rsid w:val="004A1D20"/>
    <w:rsid w:val="004A2FAD"/>
    <w:rsid w:val="004A3E84"/>
    <w:rsid w:val="004B0BC3"/>
    <w:rsid w:val="004B188E"/>
    <w:rsid w:val="004B1EC7"/>
    <w:rsid w:val="004C0FA0"/>
    <w:rsid w:val="004C1EF5"/>
    <w:rsid w:val="004C2095"/>
    <w:rsid w:val="004C2F30"/>
    <w:rsid w:val="004E0649"/>
    <w:rsid w:val="004E0868"/>
    <w:rsid w:val="004E4C9F"/>
    <w:rsid w:val="004E4DDD"/>
    <w:rsid w:val="005032E3"/>
    <w:rsid w:val="00507A0F"/>
    <w:rsid w:val="00511DC9"/>
    <w:rsid w:val="005165B5"/>
    <w:rsid w:val="00523854"/>
    <w:rsid w:val="00525089"/>
    <w:rsid w:val="005267AC"/>
    <w:rsid w:val="005319AA"/>
    <w:rsid w:val="005324EA"/>
    <w:rsid w:val="005336D9"/>
    <w:rsid w:val="00535F25"/>
    <w:rsid w:val="005420D1"/>
    <w:rsid w:val="00554AF6"/>
    <w:rsid w:val="0055518E"/>
    <w:rsid w:val="00566043"/>
    <w:rsid w:val="0057667D"/>
    <w:rsid w:val="00576EB6"/>
    <w:rsid w:val="00586AD9"/>
    <w:rsid w:val="005917CE"/>
    <w:rsid w:val="00595F82"/>
    <w:rsid w:val="00596C10"/>
    <w:rsid w:val="005A085D"/>
    <w:rsid w:val="005A19C3"/>
    <w:rsid w:val="005A67AE"/>
    <w:rsid w:val="005B011E"/>
    <w:rsid w:val="005B3EB9"/>
    <w:rsid w:val="005B415F"/>
    <w:rsid w:val="005B50A1"/>
    <w:rsid w:val="005B5BDE"/>
    <w:rsid w:val="005B728D"/>
    <w:rsid w:val="005C5D0B"/>
    <w:rsid w:val="005D1B1A"/>
    <w:rsid w:val="005D477B"/>
    <w:rsid w:val="005D4F52"/>
    <w:rsid w:val="005D6189"/>
    <w:rsid w:val="005E3ACB"/>
    <w:rsid w:val="005E4368"/>
    <w:rsid w:val="005E7A43"/>
    <w:rsid w:val="005F07BC"/>
    <w:rsid w:val="005F6484"/>
    <w:rsid w:val="006057B5"/>
    <w:rsid w:val="0061189B"/>
    <w:rsid w:val="0061308C"/>
    <w:rsid w:val="00613EB3"/>
    <w:rsid w:val="006302AB"/>
    <w:rsid w:val="00633DE8"/>
    <w:rsid w:val="00637D14"/>
    <w:rsid w:val="0064241F"/>
    <w:rsid w:val="00642EBC"/>
    <w:rsid w:val="0064772B"/>
    <w:rsid w:val="00651CBF"/>
    <w:rsid w:val="0066615B"/>
    <w:rsid w:val="0066798D"/>
    <w:rsid w:val="006913BA"/>
    <w:rsid w:val="00696259"/>
    <w:rsid w:val="00696879"/>
    <w:rsid w:val="00696DB0"/>
    <w:rsid w:val="006A0A06"/>
    <w:rsid w:val="006A629B"/>
    <w:rsid w:val="006B1190"/>
    <w:rsid w:val="006B1EB1"/>
    <w:rsid w:val="006B5E5F"/>
    <w:rsid w:val="006C39F1"/>
    <w:rsid w:val="006D6A55"/>
    <w:rsid w:val="006E7A4A"/>
    <w:rsid w:val="006F0A27"/>
    <w:rsid w:val="006F1F22"/>
    <w:rsid w:val="0070334E"/>
    <w:rsid w:val="00703D08"/>
    <w:rsid w:val="00730C0A"/>
    <w:rsid w:val="00731D67"/>
    <w:rsid w:val="00737779"/>
    <w:rsid w:val="007505E7"/>
    <w:rsid w:val="00762E24"/>
    <w:rsid w:val="007762CB"/>
    <w:rsid w:val="007829CF"/>
    <w:rsid w:val="00784565"/>
    <w:rsid w:val="0078603A"/>
    <w:rsid w:val="00786204"/>
    <w:rsid w:val="00794F44"/>
    <w:rsid w:val="007A589B"/>
    <w:rsid w:val="007B0320"/>
    <w:rsid w:val="007B2B53"/>
    <w:rsid w:val="007B3625"/>
    <w:rsid w:val="007C1A44"/>
    <w:rsid w:val="007C2715"/>
    <w:rsid w:val="007D5879"/>
    <w:rsid w:val="007E66E5"/>
    <w:rsid w:val="007F469D"/>
    <w:rsid w:val="007F6E73"/>
    <w:rsid w:val="007F7CD3"/>
    <w:rsid w:val="00804643"/>
    <w:rsid w:val="008047E1"/>
    <w:rsid w:val="00821F2C"/>
    <w:rsid w:val="00822599"/>
    <w:rsid w:val="00826AEA"/>
    <w:rsid w:val="00831A1A"/>
    <w:rsid w:val="00836681"/>
    <w:rsid w:val="0084211E"/>
    <w:rsid w:val="00843627"/>
    <w:rsid w:val="00843832"/>
    <w:rsid w:val="00853F81"/>
    <w:rsid w:val="00862DBD"/>
    <w:rsid w:val="00864085"/>
    <w:rsid w:val="008824E3"/>
    <w:rsid w:val="00882FB6"/>
    <w:rsid w:val="00892114"/>
    <w:rsid w:val="008944EA"/>
    <w:rsid w:val="008B3AA5"/>
    <w:rsid w:val="008C0279"/>
    <w:rsid w:val="008C075E"/>
    <w:rsid w:val="008C53F3"/>
    <w:rsid w:val="008D1E9F"/>
    <w:rsid w:val="008D48BE"/>
    <w:rsid w:val="008E2CBF"/>
    <w:rsid w:val="008E4371"/>
    <w:rsid w:val="008F3194"/>
    <w:rsid w:val="008F3D4C"/>
    <w:rsid w:val="008F6930"/>
    <w:rsid w:val="00920257"/>
    <w:rsid w:val="0092171F"/>
    <w:rsid w:val="009235A0"/>
    <w:rsid w:val="009238B2"/>
    <w:rsid w:val="0092447C"/>
    <w:rsid w:val="009255D9"/>
    <w:rsid w:val="0093055F"/>
    <w:rsid w:val="00937BEC"/>
    <w:rsid w:val="009540A2"/>
    <w:rsid w:val="00966DD8"/>
    <w:rsid w:val="009830D6"/>
    <w:rsid w:val="00984B12"/>
    <w:rsid w:val="00995136"/>
    <w:rsid w:val="009A251F"/>
    <w:rsid w:val="009A2C8F"/>
    <w:rsid w:val="009B4FDB"/>
    <w:rsid w:val="009D452E"/>
    <w:rsid w:val="009E0A0B"/>
    <w:rsid w:val="009F17B0"/>
    <w:rsid w:val="009F4AB6"/>
    <w:rsid w:val="00A1005B"/>
    <w:rsid w:val="00A140D2"/>
    <w:rsid w:val="00A15010"/>
    <w:rsid w:val="00A17328"/>
    <w:rsid w:val="00A20DAE"/>
    <w:rsid w:val="00A214DB"/>
    <w:rsid w:val="00A2226D"/>
    <w:rsid w:val="00A30A41"/>
    <w:rsid w:val="00A37FF1"/>
    <w:rsid w:val="00A41AFA"/>
    <w:rsid w:val="00A45639"/>
    <w:rsid w:val="00A53B24"/>
    <w:rsid w:val="00A54B34"/>
    <w:rsid w:val="00A700BD"/>
    <w:rsid w:val="00A72772"/>
    <w:rsid w:val="00A72BF1"/>
    <w:rsid w:val="00A75173"/>
    <w:rsid w:val="00A97C75"/>
    <w:rsid w:val="00AA0ED1"/>
    <w:rsid w:val="00AA60C7"/>
    <w:rsid w:val="00AA6504"/>
    <w:rsid w:val="00AA6AC0"/>
    <w:rsid w:val="00AD0418"/>
    <w:rsid w:val="00AD139B"/>
    <w:rsid w:val="00AD213B"/>
    <w:rsid w:val="00AD5DAD"/>
    <w:rsid w:val="00AE2B75"/>
    <w:rsid w:val="00AF1331"/>
    <w:rsid w:val="00AF201B"/>
    <w:rsid w:val="00AF2FF5"/>
    <w:rsid w:val="00B00697"/>
    <w:rsid w:val="00B014F4"/>
    <w:rsid w:val="00B16427"/>
    <w:rsid w:val="00B31547"/>
    <w:rsid w:val="00B33829"/>
    <w:rsid w:val="00B372E5"/>
    <w:rsid w:val="00B5285F"/>
    <w:rsid w:val="00B6211D"/>
    <w:rsid w:val="00B7418F"/>
    <w:rsid w:val="00B80DC9"/>
    <w:rsid w:val="00BA0907"/>
    <w:rsid w:val="00BA734B"/>
    <w:rsid w:val="00BB18B7"/>
    <w:rsid w:val="00BB7730"/>
    <w:rsid w:val="00BC266C"/>
    <w:rsid w:val="00BD30C9"/>
    <w:rsid w:val="00BD3639"/>
    <w:rsid w:val="00BD5D69"/>
    <w:rsid w:val="00BD7A93"/>
    <w:rsid w:val="00BF4F98"/>
    <w:rsid w:val="00BF54C4"/>
    <w:rsid w:val="00C0116C"/>
    <w:rsid w:val="00C105B0"/>
    <w:rsid w:val="00C22DB6"/>
    <w:rsid w:val="00C23BF6"/>
    <w:rsid w:val="00C24226"/>
    <w:rsid w:val="00C2683E"/>
    <w:rsid w:val="00C26E48"/>
    <w:rsid w:val="00C32CDB"/>
    <w:rsid w:val="00C42C38"/>
    <w:rsid w:val="00C4314D"/>
    <w:rsid w:val="00C43A2F"/>
    <w:rsid w:val="00C5207D"/>
    <w:rsid w:val="00C6643E"/>
    <w:rsid w:val="00C66999"/>
    <w:rsid w:val="00C7497B"/>
    <w:rsid w:val="00C87E1B"/>
    <w:rsid w:val="00C926CC"/>
    <w:rsid w:val="00C9315D"/>
    <w:rsid w:val="00C93CE3"/>
    <w:rsid w:val="00C93FB8"/>
    <w:rsid w:val="00CA0390"/>
    <w:rsid w:val="00CA16C8"/>
    <w:rsid w:val="00CA2EF1"/>
    <w:rsid w:val="00CB159C"/>
    <w:rsid w:val="00CB2DD0"/>
    <w:rsid w:val="00CC1B1A"/>
    <w:rsid w:val="00CC4E2D"/>
    <w:rsid w:val="00CC5451"/>
    <w:rsid w:val="00CC6357"/>
    <w:rsid w:val="00CC6548"/>
    <w:rsid w:val="00CD735B"/>
    <w:rsid w:val="00CE140A"/>
    <w:rsid w:val="00CF43D3"/>
    <w:rsid w:val="00D128D7"/>
    <w:rsid w:val="00D2420F"/>
    <w:rsid w:val="00D320D5"/>
    <w:rsid w:val="00D4579A"/>
    <w:rsid w:val="00D52FE5"/>
    <w:rsid w:val="00D5452C"/>
    <w:rsid w:val="00D62A3F"/>
    <w:rsid w:val="00D66AA6"/>
    <w:rsid w:val="00D72D47"/>
    <w:rsid w:val="00D76305"/>
    <w:rsid w:val="00D766CC"/>
    <w:rsid w:val="00D86F75"/>
    <w:rsid w:val="00D935AE"/>
    <w:rsid w:val="00D95A3D"/>
    <w:rsid w:val="00DA0D21"/>
    <w:rsid w:val="00DA503D"/>
    <w:rsid w:val="00DB06BC"/>
    <w:rsid w:val="00DB0BC4"/>
    <w:rsid w:val="00DB43A7"/>
    <w:rsid w:val="00DC5817"/>
    <w:rsid w:val="00DC7847"/>
    <w:rsid w:val="00DC7E51"/>
    <w:rsid w:val="00DD01FA"/>
    <w:rsid w:val="00DD041F"/>
    <w:rsid w:val="00DD3993"/>
    <w:rsid w:val="00DD5416"/>
    <w:rsid w:val="00DE2A0E"/>
    <w:rsid w:val="00DE7BD2"/>
    <w:rsid w:val="00DF51D1"/>
    <w:rsid w:val="00E1062B"/>
    <w:rsid w:val="00E202E6"/>
    <w:rsid w:val="00E4390E"/>
    <w:rsid w:val="00E5744F"/>
    <w:rsid w:val="00E57BD9"/>
    <w:rsid w:val="00E61C62"/>
    <w:rsid w:val="00E70D25"/>
    <w:rsid w:val="00E738B3"/>
    <w:rsid w:val="00E7447C"/>
    <w:rsid w:val="00EA3F9A"/>
    <w:rsid w:val="00EA6BFB"/>
    <w:rsid w:val="00EA72A5"/>
    <w:rsid w:val="00EA751C"/>
    <w:rsid w:val="00EB0D97"/>
    <w:rsid w:val="00EB589C"/>
    <w:rsid w:val="00EB6655"/>
    <w:rsid w:val="00EB7B07"/>
    <w:rsid w:val="00EC15D9"/>
    <w:rsid w:val="00EC2CB2"/>
    <w:rsid w:val="00EE4A85"/>
    <w:rsid w:val="00EE7EAA"/>
    <w:rsid w:val="00EF636C"/>
    <w:rsid w:val="00EF63BD"/>
    <w:rsid w:val="00F03E62"/>
    <w:rsid w:val="00F04FEE"/>
    <w:rsid w:val="00F14F0D"/>
    <w:rsid w:val="00F2002F"/>
    <w:rsid w:val="00F24A8F"/>
    <w:rsid w:val="00F25CDA"/>
    <w:rsid w:val="00F304CD"/>
    <w:rsid w:val="00F376F2"/>
    <w:rsid w:val="00F4588B"/>
    <w:rsid w:val="00F54612"/>
    <w:rsid w:val="00F73BCB"/>
    <w:rsid w:val="00F7418D"/>
    <w:rsid w:val="00F748B2"/>
    <w:rsid w:val="00F74C01"/>
    <w:rsid w:val="00F87574"/>
    <w:rsid w:val="00F9391B"/>
    <w:rsid w:val="00FA78A8"/>
    <w:rsid w:val="00FB076E"/>
    <w:rsid w:val="00FC291E"/>
    <w:rsid w:val="00FD2D94"/>
    <w:rsid w:val="00FD70B8"/>
    <w:rsid w:val="00FE60D2"/>
    <w:rsid w:val="00FF339C"/>
    <w:rsid w:val="00FF65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EE03205-0430-4EBC-B779-09B22B834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53F81"/>
    <w:pPr>
      <w:spacing w:after="0" w:line="240" w:lineRule="auto"/>
    </w:pPr>
    <w:rPr>
      <w:rFonts w:ascii="Calibri" w:hAnsi="Calibri" w:cs="Calibri"/>
      <w:lang w:eastAsia="de-DE"/>
    </w:rPr>
  </w:style>
  <w:style w:type="paragraph" w:styleId="berschrift1">
    <w:name w:val="heading 1"/>
    <w:next w:val="Standard"/>
    <w:link w:val="berschrift1Zchn"/>
    <w:uiPriority w:val="9"/>
    <w:unhideWhenUsed/>
    <w:qFormat/>
    <w:rsid w:val="00762E24"/>
    <w:pPr>
      <w:keepNext/>
      <w:keepLines/>
      <w:spacing w:after="214" w:line="240" w:lineRule="auto"/>
      <w:outlineLvl w:val="0"/>
    </w:pPr>
    <w:rPr>
      <w:rFonts w:ascii="Frutiger 45 Light" w:eastAsia="Frutiger 45 Light" w:hAnsi="Frutiger 45 Light" w:cs="Frutiger 45 Light"/>
      <w:color w:val="000000"/>
      <w:u w:val="single" w:color="00000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BC26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C266C"/>
    <w:rPr>
      <w:rFonts w:ascii="Tahoma" w:hAnsi="Tahoma" w:cs="Tahoma"/>
      <w:sz w:val="16"/>
      <w:szCs w:val="16"/>
      <w:lang w:eastAsia="de-DE"/>
    </w:rPr>
  </w:style>
  <w:style w:type="character" w:styleId="Kommentarzeichen">
    <w:name w:val="annotation reference"/>
    <w:basedOn w:val="Absatz-Standardschriftart"/>
    <w:uiPriority w:val="99"/>
    <w:semiHidden/>
    <w:unhideWhenUsed/>
    <w:rsid w:val="00F748B2"/>
    <w:rPr>
      <w:sz w:val="16"/>
      <w:szCs w:val="16"/>
    </w:rPr>
  </w:style>
  <w:style w:type="paragraph" w:styleId="Kommentartext">
    <w:name w:val="annotation text"/>
    <w:basedOn w:val="Standard"/>
    <w:link w:val="KommentartextZchn"/>
    <w:uiPriority w:val="99"/>
    <w:semiHidden/>
    <w:unhideWhenUsed/>
    <w:rsid w:val="00F748B2"/>
    <w:rPr>
      <w:sz w:val="20"/>
      <w:szCs w:val="20"/>
    </w:rPr>
  </w:style>
  <w:style w:type="character" w:customStyle="1" w:styleId="KommentartextZchn">
    <w:name w:val="Kommentartext Zchn"/>
    <w:basedOn w:val="Absatz-Standardschriftart"/>
    <w:link w:val="Kommentartext"/>
    <w:uiPriority w:val="99"/>
    <w:semiHidden/>
    <w:rsid w:val="00F748B2"/>
    <w:rPr>
      <w:rFonts w:ascii="Calibri" w:hAnsi="Calibri" w:cs="Calibri"/>
      <w:sz w:val="20"/>
      <w:szCs w:val="20"/>
      <w:lang w:eastAsia="de-DE"/>
    </w:rPr>
  </w:style>
  <w:style w:type="paragraph" w:styleId="Kommentarthema">
    <w:name w:val="annotation subject"/>
    <w:basedOn w:val="Kommentartext"/>
    <w:next w:val="Kommentartext"/>
    <w:link w:val="KommentarthemaZchn"/>
    <w:uiPriority w:val="99"/>
    <w:semiHidden/>
    <w:unhideWhenUsed/>
    <w:rsid w:val="00F748B2"/>
    <w:rPr>
      <w:b/>
      <w:bCs/>
    </w:rPr>
  </w:style>
  <w:style w:type="character" w:customStyle="1" w:styleId="KommentarthemaZchn">
    <w:name w:val="Kommentarthema Zchn"/>
    <w:basedOn w:val="KommentartextZchn"/>
    <w:link w:val="Kommentarthema"/>
    <w:uiPriority w:val="99"/>
    <w:semiHidden/>
    <w:rsid w:val="00F748B2"/>
    <w:rPr>
      <w:rFonts w:ascii="Calibri" w:hAnsi="Calibri" w:cs="Calibri"/>
      <w:b/>
      <w:bCs/>
      <w:sz w:val="20"/>
      <w:szCs w:val="20"/>
      <w:lang w:eastAsia="de-DE"/>
    </w:rPr>
  </w:style>
  <w:style w:type="character" w:styleId="Hyperlink">
    <w:name w:val="Hyperlink"/>
    <w:basedOn w:val="Absatz-Standardschriftart"/>
    <w:uiPriority w:val="99"/>
    <w:unhideWhenUsed/>
    <w:rsid w:val="00205D7B"/>
    <w:rPr>
      <w:color w:val="0000FF" w:themeColor="hyperlink"/>
      <w:u w:val="single"/>
    </w:rPr>
  </w:style>
  <w:style w:type="paragraph" w:styleId="Kopfzeile">
    <w:name w:val="header"/>
    <w:basedOn w:val="Standard"/>
    <w:link w:val="KopfzeileZchn"/>
    <w:uiPriority w:val="99"/>
    <w:unhideWhenUsed/>
    <w:rsid w:val="007D5879"/>
    <w:pPr>
      <w:tabs>
        <w:tab w:val="center" w:pos="4536"/>
        <w:tab w:val="right" w:pos="9072"/>
      </w:tabs>
    </w:pPr>
  </w:style>
  <w:style w:type="character" w:customStyle="1" w:styleId="KopfzeileZchn">
    <w:name w:val="Kopfzeile Zchn"/>
    <w:basedOn w:val="Absatz-Standardschriftart"/>
    <w:link w:val="Kopfzeile"/>
    <w:uiPriority w:val="99"/>
    <w:rsid w:val="007D5879"/>
    <w:rPr>
      <w:rFonts w:ascii="Calibri" w:hAnsi="Calibri" w:cs="Calibri"/>
      <w:lang w:eastAsia="de-DE"/>
    </w:rPr>
  </w:style>
  <w:style w:type="paragraph" w:styleId="Fuzeile">
    <w:name w:val="footer"/>
    <w:basedOn w:val="Standard"/>
    <w:link w:val="FuzeileZchn"/>
    <w:uiPriority w:val="99"/>
    <w:unhideWhenUsed/>
    <w:rsid w:val="007D5879"/>
    <w:pPr>
      <w:tabs>
        <w:tab w:val="center" w:pos="4536"/>
        <w:tab w:val="right" w:pos="9072"/>
      </w:tabs>
    </w:pPr>
  </w:style>
  <w:style w:type="character" w:customStyle="1" w:styleId="FuzeileZchn">
    <w:name w:val="Fußzeile Zchn"/>
    <w:basedOn w:val="Absatz-Standardschriftart"/>
    <w:link w:val="Fuzeile"/>
    <w:uiPriority w:val="99"/>
    <w:rsid w:val="007D5879"/>
    <w:rPr>
      <w:rFonts w:ascii="Calibri" w:hAnsi="Calibri" w:cs="Calibri"/>
      <w:lang w:eastAsia="de-DE"/>
    </w:rPr>
  </w:style>
  <w:style w:type="paragraph" w:customStyle="1" w:styleId="Default">
    <w:name w:val="Default"/>
    <w:rsid w:val="006D6A55"/>
    <w:pPr>
      <w:autoSpaceDE w:val="0"/>
      <w:autoSpaceDN w:val="0"/>
      <w:adjustRightInd w:val="0"/>
      <w:spacing w:after="0" w:line="240" w:lineRule="auto"/>
    </w:pPr>
    <w:rPr>
      <w:rFonts w:ascii="Frutiger 45 Light" w:hAnsi="Frutiger 45 Light" w:cs="Frutiger 45 Light"/>
      <w:color w:val="000000"/>
      <w:sz w:val="24"/>
      <w:szCs w:val="24"/>
    </w:rPr>
  </w:style>
  <w:style w:type="paragraph" w:styleId="berarbeitung">
    <w:name w:val="Revision"/>
    <w:hidden/>
    <w:uiPriority w:val="99"/>
    <w:semiHidden/>
    <w:rsid w:val="00FD2D94"/>
    <w:pPr>
      <w:spacing w:after="0" w:line="240" w:lineRule="auto"/>
    </w:pPr>
    <w:rPr>
      <w:rFonts w:ascii="Calibri" w:hAnsi="Calibri" w:cs="Calibri"/>
      <w:lang w:eastAsia="de-DE"/>
    </w:rPr>
  </w:style>
  <w:style w:type="paragraph" w:styleId="NurText">
    <w:name w:val="Plain Text"/>
    <w:basedOn w:val="Standard"/>
    <w:link w:val="NurTextZchn"/>
    <w:uiPriority w:val="99"/>
    <w:unhideWhenUsed/>
    <w:rsid w:val="00CB159C"/>
    <w:rPr>
      <w:rFonts w:cstheme="minorBidi"/>
      <w:szCs w:val="21"/>
      <w:lang w:eastAsia="en-US"/>
    </w:rPr>
  </w:style>
  <w:style w:type="character" w:customStyle="1" w:styleId="NurTextZchn">
    <w:name w:val="Nur Text Zchn"/>
    <w:basedOn w:val="Absatz-Standardschriftart"/>
    <w:link w:val="NurText"/>
    <w:uiPriority w:val="99"/>
    <w:rsid w:val="00CB159C"/>
    <w:rPr>
      <w:rFonts w:ascii="Calibri" w:hAnsi="Calibri"/>
      <w:szCs w:val="21"/>
    </w:rPr>
  </w:style>
  <w:style w:type="character" w:customStyle="1" w:styleId="berschrift1Zchn">
    <w:name w:val="Überschrift 1 Zchn"/>
    <w:basedOn w:val="Absatz-Standardschriftart"/>
    <w:link w:val="berschrift1"/>
    <w:uiPriority w:val="9"/>
    <w:rsid w:val="00762E24"/>
    <w:rPr>
      <w:rFonts w:ascii="Frutiger 45 Light" w:eastAsia="Frutiger 45 Light" w:hAnsi="Frutiger 45 Light" w:cs="Frutiger 45 Light"/>
      <w:color w:val="000000"/>
      <w:u w:val="single" w:color="00000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508860">
      <w:bodyDiv w:val="1"/>
      <w:marLeft w:val="0"/>
      <w:marRight w:val="0"/>
      <w:marTop w:val="0"/>
      <w:marBottom w:val="0"/>
      <w:divBdr>
        <w:top w:val="none" w:sz="0" w:space="0" w:color="auto"/>
        <w:left w:val="none" w:sz="0" w:space="0" w:color="auto"/>
        <w:bottom w:val="none" w:sz="0" w:space="0" w:color="auto"/>
        <w:right w:val="none" w:sz="0" w:space="0" w:color="auto"/>
      </w:divBdr>
      <w:divsChild>
        <w:div w:id="438063076">
          <w:marLeft w:val="0"/>
          <w:marRight w:val="0"/>
          <w:marTop w:val="0"/>
          <w:marBottom w:val="0"/>
          <w:divBdr>
            <w:top w:val="none" w:sz="0" w:space="0" w:color="auto"/>
            <w:left w:val="none" w:sz="0" w:space="0" w:color="auto"/>
            <w:bottom w:val="none" w:sz="0" w:space="0" w:color="auto"/>
            <w:right w:val="none" w:sz="0" w:space="0" w:color="auto"/>
          </w:divBdr>
          <w:divsChild>
            <w:div w:id="75134147">
              <w:marLeft w:val="0"/>
              <w:marRight w:val="0"/>
              <w:marTop w:val="0"/>
              <w:marBottom w:val="0"/>
              <w:divBdr>
                <w:top w:val="none" w:sz="0" w:space="0" w:color="auto"/>
                <w:left w:val="none" w:sz="0" w:space="0" w:color="auto"/>
                <w:bottom w:val="none" w:sz="0" w:space="0" w:color="auto"/>
                <w:right w:val="none" w:sz="0" w:space="0" w:color="auto"/>
              </w:divBdr>
              <w:divsChild>
                <w:div w:id="1098063113">
                  <w:marLeft w:val="3000"/>
                  <w:marRight w:val="3000"/>
                  <w:marTop w:val="0"/>
                  <w:marBottom w:val="0"/>
                  <w:divBdr>
                    <w:top w:val="none" w:sz="0" w:space="0" w:color="auto"/>
                    <w:left w:val="none" w:sz="0" w:space="0" w:color="auto"/>
                    <w:bottom w:val="none" w:sz="0" w:space="0" w:color="auto"/>
                    <w:right w:val="none" w:sz="0" w:space="0" w:color="auto"/>
                  </w:divBdr>
                  <w:divsChild>
                    <w:div w:id="1085567192">
                      <w:marLeft w:val="300"/>
                      <w:marRight w:val="300"/>
                      <w:marTop w:val="0"/>
                      <w:marBottom w:val="300"/>
                      <w:divBdr>
                        <w:top w:val="none" w:sz="0" w:space="0" w:color="auto"/>
                        <w:left w:val="none" w:sz="0" w:space="0" w:color="auto"/>
                        <w:bottom w:val="dotted" w:sz="6" w:space="8" w:color="666666"/>
                        <w:right w:val="none" w:sz="0" w:space="0" w:color="auto"/>
                      </w:divBdr>
                      <w:divsChild>
                        <w:div w:id="1119714408">
                          <w:marLeft w:val="0"/>
                          <w:marRight w:val="0"/>
                          <w:marTop w:val="0"/>
                          <w:marBottom w:val="0"/>
                          <w:divBdr>
                            <w:top w:val="none" w:sz="0" w:space="0" w:color="auto"/>
                            <w:left w:val="none" w:sz="0" w:space="0" w:color="auto"/>
                            <w:bottom w:val="none" w:sz="0" w:space="0" w:color="auto"/>
                            <w:right w:val="none" w:sz="0" w:space="0" w:color="auto"/>
                          </w:divBdr>
                          <w:divsChild>
                            <w:div w:id="2097239475">
                              <w:marLeft w:val="0"/>
                              <w:marRight w:val="0"/>
                              <w:marTop w:val="0"/>
                              <w:marBottom w:val="0"/>
                              <w:divBdr>
                                <w:top w:val="none" w:sz="0" w:space="0" w:color="auto"/>
                                <w:left w:val="none" w:sz="0" w:space="0" w:color="auto"/>
                                <w:bottom w:val="none" w:sz="0" w:space="0" w:color="auto"/>
                                <w:right w:val="none" w:sz="0" w:space="0" w:color="auto"/>
                              </w:divBdr>
                              <w:divsChild>
                                <w:div w:id="1730349453">
                                  <w:marLeft w:val="0"/>
                                  <w:marRight w:val="0"/>
                                  <w:marTop w:val="0"/>
                                  <w:marBottom w:val="0"/>
                                  <w:divBdr>
                                    <w:top w:val="none" w:sz="0" w:space="0" w:color="auto"/>
                                    <w:left w:val="none" w:sz="0" w:space="0" w:color="auto"/>
                                    <w:bottom w:val="single" w:sz="2" w:space="0" w:color="999999"/>
                                    <w:right w:val="none" w:sz="0" w:space="0" w:color="auto"/>
                                  </w:divBdr>
                                  <w:divsChild>
                                    <w:div w:id="1950624086">
                                      <w:marLeft w:val="0"/>
                                      <w:marRight w:val="0"/>
                                      <w:marTop w:val="0"/>
                                      <w:marBottom w:val="0"/>
                                      <w:divBdr>
                                        <w:top w:val="none" w:sz="0" w:space="0" w:color="auto"/>
                                        <w:left w:val="none" w:sz="0" w:space="0" w:color="auto"/>
                                        <w:bottom w:val="none" w:sz="0" w:space="0" w:color="auto"/>
                                        <w:right w:val="none" w:sz="0" w:space="0" w:color="auto"/>
                                      </w:divBdr>
                                      <w:divsChild>
                                        <w:div w:id="53041284">
                                          <w:marLeft w:val="0"/>
                                          <w:marRight w:val="0"/>
                                          <w:marTop w:val="0"/>
                                          <w:marBottom w:val="0"/>
                                          <w:divBdr>
                                            <w:top w:val="none" w:sz="0" w:space="0" w:color="auto"/>
                                            <w:left w:val="none" w:sz="0" w:space="0" w:color="auto"/>
                                            <w:bottom w:val="single" w:sz="6" w:space="15" w:color="666666"/>
                                            <w:right w:val="none" w:sz="0" w:space="0" w:color="auto"/>
                                          </w:divBdr>
                                        </w:div>
                                      </w:divsChild>
                                    </w:div>
                                  </w:divsChild>
                                </w:div>
                              </w:divsChild>
                            </w:div>
                          </w:divsChild>
                        </w:div>
                      </w:divsChild>
                    </w:div>
                  </w:divsChild>
                </w:div>
              </w:divsChild>
            </w:div>
          </w:divsChild>
        </w:div>
      </w:divsChild>
    </w:div>
    <w:div w:id="44145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CB9377-EA27-4337-86F8-541A29169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731</Words>
  <Characters>4610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5331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 Heine</dc:creator>
  <cp:lastModifiedBy>Susanna Heine</cp:lastModifiedBy>
  <cp:revision>2</cp:revision>
  <cp:lastPrinted>2014-03-12T14:53:00Z</cp:lastPrinted>
  <dcterms:created xsi:type="dcterms:W3CDTF">2015-03-03T14:40:00Z</dcterms:created>
  <dcterms:modified xsi:type="dcterms:W3CDTF">2015-03-03T14:40:00Z</dcterms:modified>
</cp:coreProperties>
</file>